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4A3E" w:rsidRDefault="00154073">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关于开展2021年度春季“人才大篷车”</w:t>
      </w:r>
    </w:p>
    <w:p w:rsidR="00C64A3E" w:rsidRDefault="00154073">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东北地区招才引智活动的预通知</w:t>
      </w:r>
    </w:p>
    <w:p w:rsidR="00C64A3E" w:rsidRDefault="00154073">
      <w:pPr>
        <w:spacing w:line="600" w:lineRule="exact"/>
        <w:jc w:val="left"/>
        <w:rPr>
          <w:rFonts w:eastAsia="仿宋_GB2312"/>
          <w:sz w:val="32"/>
          <w:szCs w:val="32"/>
        </w:rPr>
      </w:pPr>
      <w:r>
        <w:rPr>
          <w:rFonts w:eastAsia="仿宋_GB2312"/>
          <w:sz w:val="32"/>
          <w:szCs w:val="32"/>
        </w:rPr>
        <w:t>各有关单位：</w:t>
      </w:r>
    </w:p>
    <w:p w:rsidR="00C64A3E" w:rsidRDefault="00154073">
      <w:pPr>
        <w:pStyle w:val="aa"/>
        <w:spacing w:line="600" w:lineRule="exact"/>
        <w:ind w:firstLine="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t>为进一步贯彻落实人才强市战略，加大</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两高</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人才引进力度，服务大连地方经济社会发展，推动产业结构转型升级，市人才服务中心将于</w:t>
      </w:r>
      <w:r>
        <w:rPr>
          <w:rFonts w:ascii="Times New Roman" w:eastAsia="仿宋_GB2312" w:hAnsi="Times New Roman" w:cs="Times New Roman" w:hint="eastAsia"/>
          <w:sz w:val="32"/>
          <w:szCs w:val="32"/>
        </w:rPr>
        <w:t>3</w:t>
      </w:r>
      <w:r>
        <w:rPr>
          <w:rFonts w:ascii="Times New Roman" w:eastAsia="仿宋_GB2312" w:hAnsi="Times New Roman" w:cs="Times New Roman"/>
          <w:sz w:val="32"/>
          <w:szCs w:val="32"/>
        </w:rPr>
        <w:t>月</w:t>
      </w:r>
      <w:r>
        <w:rPr>
          <w:rFonts w:ascii="Times New Roman" w:eastAsia="仿宋_GB2312" w:hAnsi="Times New Roman" w:cs="Times New Roman" w:hint="eastAsia"/>
          <w:sz w:val="32"/>
          <w:szCs w:val="32"/>
        </w:rPr>
        <w:t>30</w:t>
      </w:r>
      <w:r>
        <w:rPr>
          <w:rFonts w:ascii="Times New Roman" w:eastAsia="仿宋_GB2312" w:hAnsi="Times New Roman" w:cs="Times New Roman"/>
          <w:sz w:val="32"/>
          <w:szCs w:val="32"/>
        </w:rPr>
        <w:t>日</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2</w:t>
      </w:r>
      <w:r>
        <w:rPr>
          <w:rFonts w:ascii="Times New Roman" w:eastAsia="仿宋_GB2312" w:hAnsi="Times New Roman" w:cs="Times New Roman"/>
          <w:sz w:val="32"/>
          <w:szCs w:val="32"/>
        </w:rPr>
        <w:t>日分别在</w:t>
      </w:r>
      <w:r>
        <w:rPr>
          <w:rFonts w:ascii="Times New Roman" w:eastAsia="仿宋_GB2312" w:hAnsi="Times New Roman" w:cs="Times New Roman" w:hint="eastAsia"/>
          <w:sz w:val="32"/>
          <w:szCs w:val="32"/>
        </w:rPr>
        <w:t>大连理工大学、</w:t>
      </w:r>
      <w:r>
        <w:rPr>
          <w:rFonts w:ascii="Times New Roman" w:eastAsia="仿宋_GB2312" w:hAnsi="Times New Roman" w:cs="Times New Roman"/>
          <w:sz w:val="32"/>
          <w:szCs w:val="32"/>
        </w:rPr>
        <w:t>东北大学</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吉林大学、哈尔滨理工大学，举办</w:t>
      </w:r>
      <w:r>
        <w:rPr>
          <w:rFonts w:ascii="Times New Roman" w:eastAsia="仿宋_GB2312" w:hAnsi="Times New Roman" w:cs="Times New Roman" w:hint="eastAsia"/>
          <w:sz w:val="32"/>
          <w:szCs w:val="32"/>
        </w:rPr>
        <w:t>2021</w:t>
      </w:r>
      <w:r>
        <w:rPr>
          <w:rFonts w:ascii="Times New Roman" w:eastAsia="仿宋_GB2312" w:hAnsi="Times New Roman" w:cs="Times New Roman" w:hint="eastAsia"/>
          <w:sz w:val="32"/>
          <w:szCs w:val="32"/>
        </w:rPr>
        <w:t>年度春季</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人才大篷车</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东北地区招才引智大连专场招聘会。现将有关事宜通知如下：</w:t>
      </w:r>
    </w:p>
    <w:p w:rsidR="00C64A3E" w:rsidRDefault="00154073">
      <w:pPr>
        <w:spacing w:line="600" w:lineRule="exact"/>
        <w:ind w:left="640"/>
        <w:jc w:val="left"/>
        <w:rPr>
          <w:rFonts w:ascii="黑体" w:eastAsia="黑体" w:hAnsi="黑体" w:cs="黑体"/>
          <w:sz w:val="32"/>
          <w:szCs w:val="32"/>
        </w:rPr>
      </w:pPr>
      <w:r>
        <w:rPr>
          <w:rFonts w:ascii="黑体" w:eastAsia="黑体" w:hAnsi="黑体" w:cs="黑体" w:hint="eastAsia"/>
          <w:sz w:val="32"/>
          <w:szCs w:val="32"/>
        </w:rPr>
        <w:t>一、活动时间和地点</w:t>
      </w:r>
    </w:p>
    <w:p w:rsidR="00C64A3E" w:rsidRDefault="00154073">
      <w:pPr>
        <w:tabs>
          <w:tab w:val="left" w:pos="7770"/>
        </w:tabs>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30</w:t>
      </w:r>
      <w:r>
        <w:rPr>
          <w:rFonts w:eastAsia="仿宋_GB2312"/>
          <w:sz w:val="32"/>
          <w:szCs w:val="32"/>
        </w:rPr>
        <w:t>日</w:t>
      </w:r>
      <w:r>
        <w:rPr>
          <w:rFonts w:eastAsia="仿宋_GB2312" w:hint="eastAsia"/>
          <w:sz w:val="32"/>
          <w:szCs w:val="32"/>
        </w:rPr>
        <w:t xml:space="preserve">  </w:t>
      </w:r>
      <w:r>
        <w:rPr>
          <w:rFonts w:eastAsia="仿宋_GB2312"/>
          <w:sz w:val="32"/>
          <w:szCs w:val="32"/>
        </w:rPr>
        <w:t>14:00</w:t>
      </w:r>
      <w:r>
        <w:rPr>
          <w:rFonts w:eastAsia="仿宋_GB2312" w:hint="eastAsia"/>
          <w:sz w:val="32"/>
          <w:szCs w:val="32"/>
        </w:rPr>
        <w:t xml:space="preserve"> </w:t>
      </w:r>
      <w:r>
        <w:rPr>
          <w:rFonts w:eastAsia="仿宋_GB2312" w:hint="eastAsia"/>
          <w:sz w:val="32"/>
          <w:szCs w:val="32"/>
        </w:rPr>
        <w:t>大连理工</w:t>
      </w:r>
      <w:r>
        <w:rPr>
          <w:rFonts w:eastAsia="仿宋_GB2312"/>
          <w:sz w:val="32"/>
          <w:szCs w:val="32"/>
        </w:rPr>
        <w:t>大学专场招聘会（</w:t>
      </w:r>
      <w:r>
        <w:rPr>
          <w:rFonts w:eastAsia="仿宋_GB2312" w:hint="eastAsia"/>
          <w:sz w:val="32"/>
          <w:szCs w:val="32"/>
        </w:rPr>
        <w:t>大连市甘井子区凌工路</w:t>
      </w:r>
      <w:r>
        <w:rPr>
          <w:rFonts w:eastAsia="仿宋_GB2312" w:hint="eastAsia"/>
          <w:sz w:val="32"/>
          <w:szCs w:val="32"/>
        </w:rPr>
        <w:t>2</w:t>
      </w:r>
      <w:r>
        <w:rPr>
          <w:rFonts w:eastAsia="仿宋_GB2312" w:hint="eastAsia"/>
          <w:sz w:val="32"/>
          <w:szCs w:val="32"/>
        </w:rPr>
        <w:t>号</w:t>
      </w:r>
      <w:r>
        <w:rPr>
          <w:rFonts w:eastAsia="仿宋_GB2312"/>
          <w:sz w:val="32"/>
          <w:szCs w:val="32"/>
        </w:rPr>
        <w:t>）</w:t>
      </w:r>
    </w:p>
    <w:p w:rsidR="00C64A3E" w:rsidRDefault="00154073">
      <w:pPr>
        <w:tabs>
          <w:tab w:val="left" w:pos="7770"/>
        </w:tabs>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31</w:t>
      </w:r>
      <w:r>
        <w:rPr>
          <w:rFonts w:eastAsia="仿宋_GB2312"/>
          <w:sz w:val="32"/>
          <w:szCs w:val="32"/>
        </w:rPr>
        <w:t>日</w:t>
      </w:r>
      <w:r>
        <w:rPr>
          <w:rFonts w:eastAsia="仿宋_GB2312" w:hint="eastAsia"/>
          <w:sz w:val="32"/>
          <w:szCs w:val="32"/>
        </w:rPr>
        <w:t xml:space="preserve">  </w:t>
      </w:r>
      <w:r>
        <w:rPr>
          <w:rFonts w:eastAsia="仿宋_GB2312"/>
          <w:sz w:val="32"/>
          <w:szCs w:val="32"/>
        </w:rPr>
        <w:t>14:00</w:t>
      </w:r>
      <w:r>
        <w:rPr>
          <w:rFonts w:eastAsia="仿宋_GB2312" w:hint="eastAsia"/>
          <w:sz w:val="32"/>
          <w:szCs w:val="32"/>
        </w:rPr>
        <w:t xml:space="preserve"> </w:t>
      </w:r>
      <w:r>
        <w:rPr>
          <w:rFonts w:eastAsia="仿宋_GB2312"/>
          <w:sz w:val="32"/>
          <w:szCs w:val="32"/>
        </w:rPr>
        <w:t>东北大学专场招聘会（沈阳市和平区文化路</w:t>
      </w:r>
      <w:r>
        <w:rPr>
          <w:rFonts w:eastAsia="仿宋_GB2312"/>
          <w:sz w:val="32"/>
          <w:szCs w:val="32"/>
        </w:rPr>
        <w:t>3</w:t>
      </w:r>
      <w:r>
        <w:rPr>
          <w:rFonts w:eastAsia="仿宋_GB2312"/>
          <w:sz w:val="32"/>
          <w:szCs w:val="32"/>
        </w:rPr>
        <w:t>巷</w:t>
      </w:r>
      <w:r>
        <w:rPr>
          <w:rFonts w:eastAsia="仿宋_GB2312"/>
          <w:sz w:val="32"/>
          <w:szCs w:val="32"/>
        </w:rPr>
        <w:t>11</w:t>
      </w:r>
      <w:r>
        <w:rPr>
          <w:rFonts w:eastAsia="仿宋_GB2312"/>
          <w:sz w:val="32"/>
          <w:szCs w:val="32"/>
        </w:rPr>
        <w:t>号）</w:t>
      </w:r>
    </w:p>
    <w:p w:rsidR="00C64A3E" w:rsidRDefault="00154073">
      <w:pPr>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4</w:t>
      </w:r>
      <w:r>
        <w:rPr>
          <w:rFonts w:eastAsia="仿宋_GB2312"/>
          <w:sz w:val="32"/>
          <w:szCs w:val="32"/>
        </w:rPr>
        <w:t>月</w:t>
      </w:r>
      <w:r>
        <w:rPr>
          <w:rFonts w:eastAsia="仿宋_GB2312" w:hint="eastAsia"/>
          <w:sz w:val="32"/>
          <w:szCs w:val="32"/>
        </w:rPr>
        <w:t>1</w:t>
      </w:r>
      <w:r>
        <w:rPr>
          <w:rFonts w:eastAsia="仿宋_GB2312"/>
          <w:sz w:val="32"/>
          <w:szCs w:val="32"/>
        </w:rPr>
        <w:t>日</w:t>
      </w:r>
      <w:r>
        <w:rPr>
          <w:rFonts w:eastAsia="仿宋_GB2312" w:hint="eastAsia"/>
          <w:sz w:val="32"/>
          <w:szCs w:val="32"/>
        </w:rPr>
        <w:t xml:space="preserve">   14</w:t>
      </w:r>
      <w:r>
        <w:rPr>
          <w:rFonts w:eastAsia="仿宋_GB2312"/>
          <w:sz w:val="32"/>
          <w:szCs w:val="32"/>
        </w:rPr>
        <w:t xml:space="preserve">:00 </w:t>
      </w:r>
      <w:r>
        <w:rPr>
          <w:rFonts w:eastAsia="仿宋_GB2312"/>
          <w:sz w:val="32"/>
          <w:szCs w:val="32"/>
        </w:rPr>
        <w:t>吉林大学专场招聘会（吉林大学南岭校区体育馆）</w:t>
      </w:r>
    </w:p>
    <w:p w:rsidR="00C64A3E" w:rsidRDefault="00154073">
      <w:pPr>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4</w:t>
      </w:r>
      <w:r>
        <w:rPr>
          <w:rFonts w:eastAsia="仿宋_GB2312"/>
          <w:sz w:val="32"/>
          <w:szCs w:val="32"/>
        </w:rPr>
        <w:t>月</w:t>
      </w:r>
      <w:r>
        <w:rPr>
          <w:rFonts w:eastAsia="仿宋_GB2312"/>
          <w:sz w:val="32"/>
          <w:szCs w:val="32"/>
        </w:rPr>
        <w:t>2</w:t>
      </w:r>
      <w:r>
        <w:rPr>
          <w:rFonts w:eastAsia="仿宋_GB2312"/>
          <w:sz w:val="32"/>
          <w:szCs w:val="32"/>
        </w:rPr>
        <w:t>日</w:t>
      </w:r>
      <w:r>
        <w:rPr>
          <w:rFonts w:eastAsia="仿宋_GB2312" w:hint="eastAsia"/>
          <w:sz w:val="32"/>
          <w:szCs w:val="32"/>
        </w:rPr>
        <w:t xml:space="preserve">   </w:t>
      </w:r>
      <w:r>
        <w:rPr>
          <w:rFonts w:eastAsia="仿宋_GB2312"/>
          <w:sz w:val="32"/>
          <w:szCs w:val="32"/>
        </w:rPr>
        <w:t xml:space="preserve">14:00 </w:t>
      </w:r>
      <w:r>
        <w:rPr>
          <w:rFonts w:eastAsia="仿宋_GB2312"/>
          <w:sz w:val="32"/>
          <w:szCs w:val="32"/>
        </w:rPr>
        <w:t>哈尔滨理工大学专场招聘会（哈尔滨市南岗区学府路</w:t>
      </w:r>
      <w:r>
        <w:rPr>
          <w:rFonts w:eastAsia="仿宋_GB2312"/>
          <w:sz w:val="32"/>
          <w:szCs w:val="32"/>
        </w:rPr>
        <w:t>52</w:t>
      </w:r>
      <w:r>
        <w:rPr>
          <w:rFonts w:eastAsia="仿宋_GB2312"/>
          <w:sz w:val="32"/>
          <w:szCs w:val="32"/>
        </w:rPr>
        <w:t>号）</w:t>
      </w:r>
    </w:p>
    <w:p w:rsidR="00C64A3E" w:rsidRDefault="00154073">
      <w:pPr>
        <w:spacing w:line="600" w:lineRule="exact"/>
        <w:ind w:firstLineChars="200" w:firstLine="640"/>
        <w:jc w:val="left"/>
        <w:rPr>
          <w:rFonts w:ascii="黑体" w:eastAsia="黑体" w:hAnsi="黑体" w:cs="黑体"/>
          <w:sz w:val="32"/>
          <w:szCs w:val="32"/>
        </w:rPr>
      </w:pPr>
      <w:r>
        <w:rPr>
          <w:rFonts w:ascii="黑体" w:eastAsia="黑体" w:hAnsi="黑体" w:cs="黑体" w:hint="eastAsia"/>
          <w:sz w:val="32"/>
          <w:szCs w:val="32"/>
        </w:rPr>
        <w:t>二、活动内容</w:t>
      </w:r>
    </w:p>
    <w:p w:rsidR="00C64A3E" w:rsidRDefault="00154073">
      <w:pPr>
        <w:spacing w:line="600" w:lineRule="exact"/>
        <w:ind w:firstLineChars="200" w:firstLine="640"/>
        <w:jc w:val="left"/>
        <w:rPr>
          <w:rFonts w:eastAsia="仿宋_GB2312"/>
          <w:sz w:val="32"/>
          <w:szCs w:val="32"/>
        </w:rPr>
      </w:pPr>
      <w:r>
        <w:rPr>
          <w:rFonts w:eastAsia="仿宋_GB2312"/>
          <w:sz w:val="32"/>
          <w:szCs w:val="32"/>
        </w:rPr>
        <w:t>以现场招聘会的形式，组织我市重点产业企事业单位开展</w:t>
      </w:r>
      <w:r>
        <w:rPr>
          <w:rFonts w:eastAsia="仿宋_GB2312" w:hint="eastAsia"/>
          <w:sz w:val="32"/>
          <w:szCs w:val="32"/>
        </w:rPr>
        <w:t>招</w:t>
      </w:r>
      <w:r>
        <w:rPr>
          <w:rFonts w:eastAsia="仿宋_GB2312"/>
          <w:sz w:val="32"/>
          <w:szCs w:val="32"/>
        </w:rPr>
        <w:t>才引智活动，进一步宣传我市人才政策，推介我市城市品牌。</w:t>
      </w:r>
    </w:p>
    <w:p w:rsidR="00C64A3E" w:rsidRDefault="00154073">
      <w:pPr>
        <w:spacing w:line="600" w:lineRule="exact"/>
        <w:ind w:left="640"/>
        <w:jc w:val="left"/>
        <w:rPr>
          <w:rFonts w:ascii="黑体" w:eastAsia="黑体" w:hAnsi="黑体" w:cs="黑体"/>
          <w:sz w:val="32"/>
          <w:szCs w:val="32"/>
        </w:rPr>
      </w:pPr>
      <w:r>
        <w:rPr>
          <w:rFonts w:ascii="黑体" w:eastAsia="黑体" w:hAnsi="黑体" w:cs="黑体" w:hint="eastAsia"/>
          <w:sz w:val="32"/>
          <w:szCs w:val="32"/>
        </w:rPr>
        <w:t>三、有关要求</w:t>
      </w:r>
    </w:p>
    <w:p w:rsidR="00C64A3E" w:rsidRDefault="00154073">
      <w:pPr>
        <w:spacing w:line="600" w:lineRule="exact"/>
        <w:ind w:firstLineChars="200" w:firstLine="640"/>
        <w:jc w:val="left"/>
        <w:rPr>
          <w:rFonts w:eastAsia="仿宋_GB2312"/>
          <w:sz w:val="32"/>
          <w:szCs w:val="32"/>
        </w:rPr>
      </w:pPr>
      <w:r>
        <w:rPr>
          <w:rFonts w:eastAsia="仿宋_GB2312" w:hint="eastAsia"/>
          <w:sz w:val="32"/>
          <w:szCs w:val="32"/>
        </w:rPr>
        <w:t>（一）</w:t>
      </w:r>
      <w:r>
        <w:rPr>
          <w:rFonts w:eastAsia="仿宋_GB2312"/>
          <w:sz w:val="32"/>
          <w:szCs w:val="32"/>
        </w:rPr>
        <w:t>市人才服务中心负责此次活动方案制定、协调组织以</w:t>
      </w:r>
      <w:r>
        <w:rPr>
          <w:rFonts w:eastAsia="仿宋_GB2312"/>
          <w:sz w:val="32"/>
          <w:szCs w:val="32"/>
        </w:rPr>
        <w:lastRenderedPageBreak/>
        <w:t>及对外宣传、后勤保障等工作。各区市县相关部门负责此次活动辖区内重点产业行业企业信息征集工作。</w:t>
      </w:r>
    </w:p>
    <w:p w:rsidR="00C64A3E" w:rsidRDefault="00154073">
      <w:pPr>
        <w:spacing w:line="600" w:lineRule="exact"/>
        <w:ind w:firstLineChars="200" w:firstLine="640"/>
        <w:jc w:val="left"/>
        <w:rPr>
          <w:rFonts w:eastAsia="仿宋_GB2312"/>
          <w:sz w:val="32"/>
          <w:szCs w:val="32"/>
        </w:rPr>
      </w:pPr>
      <w:r>
        <w:rPr>
          <w:rFonts w:eastAsia="仿宋_GB2312" w:hint="eastAsia"/>
          <w:sz w:val="32"/>
          <w:szCs w:val="32"/>
        </w:rPr>
        <w:t>（二）</w:t>
      </w:r>
      <w:r>
        <w:rPr>
          <w:rFonts w:eastAsia="仿宋_GB2312"/>
          <w:sz w:val="32"/>
          <w:szCs w:val="32"/>
        </w:rPr>
        <w:t>此次招聘活动，不统一安排食宿，各单位可根据自己实际情况自行安排。有人才需求但未能到现场的企业，可由县市区相关部门代为招聘。</w:t>
      </w:r>
    </w:p>
    <w:p w:rsidR="00C64A3E" w:rsidRDefault="00154073">
      <w:pPr>
        <w:spacing w:line="600" w:lineRule="exact"/>
        <w:ind w:firstLineChars="200" w:firstLine="640"/>
        <w:jc w:val="left"/>
        <w:rPr>
          <w:rFonts w:eastAsia="仿宋_GB2312"/>
          <w:sz w:val="32"/>
          <w:szCs w:val="32"/>
        </w:rPr>
      </w:pPr>
      <w:r>
        <w:rPr>
          <w:rFonts w:eastAsia="仿宋_GB2312" w:hint="eastAsia"/>
          <w:sz w:val="32"/>
          <w:szCs w:val="32"/>
        </w:rPr>
        <w:t>（三）因疫情防控要求，本次活动参展单位数量有限，市人才服务中心将会根据用人单位上报需求情况进行筛选。参与本次招聘活动高校对疫情防控要求不同，请各单位参会人员严格遵照执行。</w:t>
      </w:r>
    </w:p>
    <w:p w:rsidR="00C64A3E" w:rsidRDefault="00154073">
      <w:pPr>
        <w:spacing w:line="600" w:lineRule="exact"/>
        <w:ind w:firstLineChars="200" w:firstLine="640"/>
        <w:jc w:val="left"/>
        <w:rPr>
          <w:rFonts w:eastAsia="仿宋_GB2312"/>
          <w:sz w:val="32"/>
          <w:szCs w:val="32"/>
        </w:rPr>
      </w:pPr>
      <w:r>
        <w:rPr>
          <w:rFonts w:eastAsia="仿宋_GB2312" w:hint="eastAsia"/>
          <w:sz w:val="32"/>
          <w:szCs w:val="32"/>
        </w:rPr>
        <w:t>（四）</w:t>
      </w:r>
      <w:r>
        <w:rPr>
          <w:rFonts w:eastAsia="仿宋_GB2312"/>
          <w:sz w:val="32"/>
          <w:szCs w:val="32"/>
        </w:rPr>
        <w:t>招聘活动的展位费展板制作、信息发布费用由市人才服务中心负责</w:t>
      </w:r>
      <w:r>
        <w:rPr>
          <w:rFonts w:eastAsia="仿宋_GB2312" w:hint="eastAsia"/>
          <w:sz w:val="32"/>
          <w:szCs w:val="32"/>
        </w:rPr>
        <w:t>，</w:t>
      </w:r>
      <w:r>
        <w:rPr>
          <w:rFonts w:eastAsia="仿宋_GB2312"/>
          <w:sz w:val="32"/>
          <w:szCs w:val="32"/>
        </w:rPr>
        <w:t>各参会单位交通、食宿费用自理</w:t>
      </w:r>
      <w:r>
        <w:rPr>
          <w:rFonts w:eastAsia="仿宋_GB2312" w:hint="eastAsia"/>
          <w:sz w:val="32"/>
          <w:szCs w:val="32"/>
        </w:rPr>
        <w:t>。</w:t>
      </w:r>
    </w:p>
    <w:p w:rsidR="00C64A3E" w:rsidRDefault="00154073">
      <w:pPr>
        <w:spacing w:line="600" w:lineRule="exact"/>
        <w:ind w:firstLineChars="200" w:firstLine="640"/>
        <w:jc w:val="left"/>
        <w:rPr>
          <w:rFonts w:eastAsia="仿宋_GB2312"/>
          <w:sz w:val="32"/>
          <w:szCs w:val="32"/>
        </w:rPr>
      </w:pPr>
      <w:r>
        <w:rPr>
          <w:rFonts w:eastAsia="仿宋_GB2312"/>
          <w:sz w:val="32"/>
          <w:szCs w:val="32"/>
        </w:rPr>
        <w:t>请各</w:t>
      </w:r>
      <w:r>
        <w:rPr>
          <w:rFonts w:eastAsia="仿宋_GB2312" w:hint="eastAsia"/>
          <w:sz w:val="32"/>
          <w:szCs w:val="32"/>
        </w:rPr>
        <w:t>用人</w:t>
      </w:r>
      <w:r>
        <w:rPr>
          <w:rFonts w:eastAsia="仿宋_GB2312"/>
          <w:sz w:val="32"/>
          <w:szCs w:val="32"/>
        </w:rPr>
        <w:t>单位</w:t>
      </w:r>
      <w:r>
        <w:rPr>
          <w:rFonts w:eastAsia="仿宋_GB2312" w:hint="eastAsia"/>
          <w:sz w:val="32"/>
          <w:szCs w:val="32"/>
        </w:rPr>
        <w:t>于</w:t>
      </w:r>
      <w:r>
        <w:rPr>
          <w:rFonts w:eastAsia="仿宋_GB2312" w:hint="eastAsia"/>
          <w:sz w:val="32"/>
          <w:szCs w:val="32"/>
        </w:rPr>
        <w:t>3</w:t>
      </w:r>
      <w:r>
        <w:rPr>
          <w:rFonts w:eastAsia="仿宋_GB2312"/>
          <w:sz w:val="32"/>
          <w:szCs w:val="32"/>
        </w:rPr>
        <w:t>月</w:t>
      </w:r>
      <w:r>
        <w:rPr>
          <w:rFonts w:eastAsia="仿宋_GB2312" w:hint="eastAsia"/>
          <w:sz w:val="32"/>
          <w:szCs w:val="32"/>
        </w:rPr>
        <w:t>16</w:t>
      </w:r>
      <w:r>
        <w:rPr>
          <w:rFonts w:eastAsia="仿宋_GB2312"/>
          <w:sz w:val="32"/>
          <w:szCs w:val="32"/>
        </w:rPr>
        <w:t>日</w:t>
      </w:r>
      <w:r>
        <w:rPr>
          <w:rFonts w:eastAsia="仿宋_GB2312"/>
          <w:sz w:val="32"/>
          <w:szCs w:val="32"/>
        </w:rPr>
        <w:t>16:00</w:t>
      </w:r>
      <w:r>
        <w:rPr>
          <w:rFonts w:eastAsia="仿宋_GB2312"/>
          <w:sz w:val="32"/>
          <w:szCs w:val="32"/>
        </w:rPr>
        <w:t>前将活动报名表</w:t>
      </w:r>
      <w:r>
        <w:rPr>
          <w:rFonts w:eastAsia="仿宋_GB2312" w:hint="eastAsia"/>
          <w:sz w:val="32"/>
          <w:szCs w:val="32"/>
        </w:rPr>
        <w:t>发送至</w:t>
      </w:r>
      <w:r>
        <w:rPr>
          <w:rFonts w:eastAsia="仿宋_GB2312"/>
          <w:sz w:val="32"/>
          <w:szCs w:val="32"/>
        </w:rPr>
        <w:t>邮箱：</w:t>
      </w:r>
      <w:r>
        <w:rPr>
          <w:rFonts w:eastAsia="仿宋_GB2312"/>
          <w:sz w:val="32"/>
          <w:szCs w:val="32"/>
        </w:rPr>
        <w:t>dlrckfb@163.com</w:t>
      </w:r>
      <w:r>
        <w:rPr>
          <w:rFonts w:eastAsia="仿宋_GB2312" w:hint="eastAsia"/>
          <w:sz w:val="32"/>
          <w:szCs w:val="32"/>
        </w:rPr>
        <w:t>。邮件请以“东北行</w:t>
      </w:r>
      <w:r>
        <w:rPr>
          <w:rFonts w:eastAsia="仿宋_GB2312" w:hint="eastAsia"/>
          <w:sz w:val="32"/>
          <w:szCs w:val="32"/>
        </w:rPr>
        <w:t>+</w:t>
      </w:r>
      <w:r>
        <w:rPr>
          <w:rFonts w:eastAsia="仿宋_GB2312" w:hint="eastAsia"/>
          <w:sz w:val="32"/>
          <w:szCs w:val="32"/>
        </w:rPr>
        <w:t>单位名称</w:t>
      </w:r>
      <w:r>
        <w:rPr>
          <w:rFonts w:eastAsia="仿宋_GB2312" w:hint="eastAsia"/>
          <w:sz w:val="32"/>
          <w:szCs w:val="32"/>
        </w:rPr>
        <w:t>+</w:t>
      </w:r>
      <w:r>
        <w:rPr>
          <w:rFonts w:eastAsia="仿宋_GB2312" w:hint="eastAsia"/>
          <w:sz w:val="32"/>
          <w:szCs w:val="32"/>
        </w:rPr>
        <w:t>单位参会人员微信号”为标题。</w:t>
      </w:r>
    </w:p>
    <w:p w:rsidR="00C64A3E" w:rsidRDefault="00154073">
      <w:pPr>
        <w:spacing w:line="600" w:lineRule="exact"/>
        <w:ind w:firstLineChars="200" w:firstLine="640"/>
        <w:jc w:val="left"/>
        <w:rPr>
          <w:rFonts w:eastAsia="仿宋_GB2312"/>
          <w:sz w:val="32"/>
          <w:szCs w:val="32"/>
        </w:rPr>
      </w:pPr>
      <w:r>
        <w:rPr>
          <w:rFonts w:eastAsia="仿宋_GB2312"/>
          <w:sz w:val="32"/>
          <w:szCs w:val="32"/>
        </w:rPr>
        <w:t>联系人：</w:t>
      </w:r>
      <w:r>
        <w:rPr>
          <w:rFonts w:eastAsia="仿宋_GB2312" w:hint="eastAsia"/>
          <w:sz w:val="32"/>
          <w:szCs w:val="32"/>
        </w:rPr>
        <w:t>王昊</w:t>
      </w:r>
      <w:r>
        <w:rPr>
          <w:rFonts w:eastAsia="仿宋_GB2312" w:hint="eastAsia"/>
          <w:sz w:val="32"/>
          <w:szCs w:val="32"/>
        </w:rPr>
        <w:t xml:space="preserve"> </w:t>
      </w:r>
      <w:r>
        <w:rPr>
          <w:rFonts w:eastAsia="仿宋_GB2312" w:hint="eastAsia"/>
          <w:sz w:val="32"/>
          <w:szCs w:val="32"/>
        </w:rPr>
        <w:t>周锦绣</w:t>
      </w:r>
    </w:p>
    <w:p w:rsidR="00C64A3E" w:rsidRDefault="00154073">
      <w:pPr>
        <w:spacing w:line="600" w:lineRule="exact"/>
        <w:ind w:firstLineChars="200" w:firstLine="640"/>
        <w:jc w:val="left"/>
        <w:rPr>
          <w:rFonts w:eastAsia="仿宋_GB2312"/>
          <w:sz w:val="32"/>
          <w:szCs w:val="32"/>
        </w:rPr>
      </w:pPr>
      <w:r>
        <w:rPr>
          <w:rFonts w:eastAsia="仿宋_GB2312"/>
          <w:sz w:val="32"/>
          <w:szCs w:val="32"/>
        </w:rPr>
        <w:t>联系电话：</w:t>
      </w:r>
      <w:r>
        <w:rPr>
          <w:rFonts w:eastAsia="仿宋_GB2312"/>
          <w:sz w:val="32"/>
          <w:szCs w:val="32"/>
        </w:rPr>
        <w:t>84618005</w:t>
      </w:r>
      <w:r>
        <w:rPr>
          <w:rFonts w:eastAsia="仿宋_GB2312" w:hint="eastAsia"/>
          <w:sz w:val="32"/>
          <w:szCs w:val="32"/>
        </w:rPr>
        <w:t xml:space="preserve">  </w:t>
      </w:r>
      <w:r>
        <w:rPr>
          <w:rFonts w:eastAsia="仿宋_GB2312"/>
          <w:sz w:val="32"/>
          <w:szCs w:val="32"/>
        </w:rPr>
        <w:t xml:space="preserve"> 84618608  </w:t>
      </w:r>
    </w:p>
    <w:p w:rsidR="00C64A3E" w:rsidRDefault="00154073">
      <w:pPr>
        <w:spacing w:line="600" w:lineRule="exact"/>
        <w:ind w:firstLineChars="200" w:firstLine="640"/>
        <w:jc w:val="left"/>
        <w:rPr>
          <w:rFonts w:eastAsia="仿宋_GB2312"/>
          <w:sz w:val="32"/>
          <w:szCs w:val="32"/>
        </w:rPr>
      </w:pPr>
      <w:r>
        <w:rPr>
          <w:rFonts w:eastAsia="仿宋_GB2312"/>
          <w:sz w:val="32"/>
          <w:szCs w:val="32"/>
        </w:rPr>
        <w:t xml:space="preserve">                                              </w:t>
      </w:r>
    </w:p>
    <w:p w:rsidR="00C64A3E" w:rsidRDefault="00154073">
      <w:pPr>
        <w:spacing w:line="600" w:lineRule="exact"/>
        <w:ind w:leftChars="322" w:left="1636" w:hangingChars="300" w:hanging="960"/>
        <w:jc w:val="left"/>
        <w:rPr>
          <w:rFonts w:eastAsia="仿宋_GB2312"/>
          <w:sz w:val="32"/>
          <w:szCs w:val="32"/>
        </w:rPr>
      </w:pPr>
      <w:r>
        <w:rPr>
          <w:rFonts w:eastAsia="仿宋_GB2312"/>
          <w:sz w:val="32"/>
          <w:szCs w:val="32"/>
        </w:rPr>
        <w:t>附件：</w:t>
      </w:r>
      <w:r>
        <w:rPr>
          <w:rFonts w:eastAsia="仿宋_GB2312" w:hint="eastAsia"/>
          <w:sz w:val="32"/>
          <w:szCs w:val="32"/>
        </w:rPr>
        <w:t>大连市“人才大篷车”招才引智活动参会企业信息表</w:t>
      </w:r>
    </w:p>
    <w:p w:rsidR="00C64A3E" w:rsidRDefault="00C64A3E">
      <w:pPr>
        <w:spacing w:line="600" w:lineRule="exact"/>
        <w:ind w:leftChars="2415" w:left="5711" w:hangingChars="200" w:hanging="640"/>
        <w:jc w:val="left"/>
        <w:rPr>
          <w:rFonts w:eastAsia="仿宋_GB2312"/>
          <w:sz w:val="32"/>
          <w:szCs w:val="32"/>
        </w:rPr>
      </w:pPr>
    </w:p>
    <w:p w:rsidR="00C64A3E" w:rsidRDefault="00C64A3E">
      <w:pPr>
        <w:spacing w:line="600" w:lineRule="exact"/>
        <w:ind w:leftChars="2415" w:left="5711" w:hangingChars="200" w:hanging="640"/>
        <w:jc w:val="left"/>
        <w:rPr>
          <w:rFonts w:eastAsia="仿宋_GB2312"/>
          <w:sz w:val="32"/>
          <w:szCs w:val="32"/>
        </w:rPr>
      </w:pPr>
    </w:p>
    <w:p w:rsidR="00C64A3E" w:rsidRDefault="00154073">
      <w:pPr>
        <w:spacing w:line="600" w:lineRule="exact"/>
        <w:ind w:leftChars="2415" w:left="5711" w:hangingChars="200" w:hanging="640"/>
        <w:jc w:val="left"/>
        <w:rPr>
          <w:rFonts w:eastAsia="黑体"/>
          <w:sz w:val="32"/>
          <w:szCs w:val="32"/>
        </w:rPr>
        <w:sectPr w:rsidR="00C64A3E">
          <w:headerReference w:type="even" r:id="rId8"/>
          <w:headerReference w:type="default" r:id="rId9"/>
          <w:footerReference w:type="default" r:id="rId10"/>
          <w:headerReference w:type="first" r:id="rId11"/>
          <w:pgSz w:w="11906" w:h="16838"/>
          <w:pgMar w:top="1701" w:right="1417" w:bottom="1417" w:left="1417" w:header="851" w:footer="992" w:gutter="0"/>
          <w:cols w:space="425"/>
          <w:docGrid w:type="lines" w:linePitch="312"/>
        </w:sectPr>
      </w:pPr>
      <w:r>
        <w:rPr>
          <w:rFonts w:eastAsia="仿宋_GB2312"/>
          <w:sz w:val="32"/>
          <w:szCs w:val="32"/>
        </w:rPr>
        <w:t>大连市人才服务中心</w:t>
      </w:r>
      <w:r>
        <w:rPr>
          <w:rFonts w:eastAsia="仿宋_GB2312"/>
          <w:sz w:val="32"/>
          <w:szCs w:val="32"/>
        </w:rPr>
        <w:t xml:space="preserve">                       202</w:t>
      </w:r>
      <w:r>
        <w:rPr>
          <w:rFonts w:eastAsia="仿宋_GB2312" w:hint="eastAsia"/>
          <w:sz w:val="32"/>
          <w:szCs w:val="32"/>
        </w:rPr>
        <w:t>1</w:t>
      </w:r>
      <w:r>
        <w:rPr>
          <w:rFonts w:eastAsia="仿宋_GB2312"/>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11</w:t>
      </w:r>
      <w:r>
        <w:rPr>
          <w:rFonts w:eastAsia="仿宋_GB2312"/>
          <w:sz w:val="32"/>
          <w:szCs w:val="32"/>
        </w:rPr>
        <w:t>日</w:t>
      </w:r>
    </w:p>
    <w:p w:rsidR="00C64A3E" w:rsidRDefault="00154073">
      <w:pPr>
        <w:spacing w:line="580" w:lineRule="exact"/>
        <w:rPr>
          <w:rFonts w:eastAsia="黑体"/>
          <w:sz w:val="32"/>
          <w:szCs w:val="32"/>
        </w:rPr>
      </w:pPr>
      <w:r>
        <w:rPr>
          <w:rFonts w:eastAsia="黑体"/>
          <w:sz w:val="32"/>
          <w:szCs w:val="32"/>
        </w:rPr>
        <w:lastRenderedPageBreak/>
        <w:t>附件：</w:t>
      </w:r>
    </w:p>
    <w:p w:rsidR="00C64A3E" w:rsidRDefault="00154073">
      <w:pPr>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大连市“人才大篷车”招才引智活动</w:t>
      </w:r>
    </w:p>
    <w:p w:rsidR="00C64A3E" w:rsidRDefault="00154073">
      <w:pPr>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参会企业信息表</w:t>
      </w:r>
    </w:p>
    <w:p w:rsidR="00C64A3E" w:rsidRDefault="00154073">
      <w:pPr>
        <w:spacing w:line="580" w:lineRule="exact"/>
        <w:jc w:val="left"/>
        <w:rPr>
          <w:rFonts w:eastAsia="仿宋_GB2312"/>
          <w:b/>
          <w:bCs/>
          <w:sz w:val="32"/>
          <w:szCs w:val="32"/>
        </w:rPr>
      </w:pPr>
      <w:r>
        <w:rPr>
          <w:rFonts w:ascii="黑体" w:eastAsia="黑体" w:hAnsi="黑体" w:cs="黑体" w:hint="eastAsia"/>
          <w:sz w:val="28"/>
          <w:szCs w:val="28"/>
        </w:rPr>
        <w:t>参会院校</w:t>
      </w:r>
      <w:r>
        <w:rPr>
          <w:rFonts w:eastAsia="仿宋_GB2312"/>
          <w:b/>
          <w:bCs/>
          <w:sz w:val="32"/>
          <w:szCs w:val="32"/>
        </w:rPr>
        <w:t>：</w:t>
      </w:r>
      <w:r w:rsidR="0059386D">
        <w:rPr>
          <w:rFonts w:eastAsia="仿宋_GB2312" w:hint="eastAsia"/>
          <w:b/>
          <w:bCs/>
          <w:sz w:val="32"/>
          <w:szCs w:val="32"/>
        </w:rPr>
        <w:t>大连理工大学、东北大学</w:t>
      </w:r>
    </w:p>
    <w:tbl>
      <w:tblPr>
        <w:tblpPr w:leftFromText="180" w:rightFromText="180" w:vertAnchor="text" w:horzAnchor="margin" w:tblpXSpec="center" w:tblpY="158"/>
        <w:tblW w:w="906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17"/>
        <w:gridCol w:w="1123"/>
        <w:gridCol w:w="1110"/>
        <w:gridCol w:w="187"/>
        <w:gridCol w:w="900"/>
        <w:gridCol w:w="183"/>
        <w:gridCol w:w="698"/>
        <w:gridCol w:w="1044"/>
        <w:gridCol w:w="567"/>
        <w:gridCol w:w="564"/>
        <w:gridCol w:w="1867"/>
      </w:tblGrid>
      <w:tr w:rsidR="00C64A3E" w:rsidTr="00A026FB">
        <w:trPr>
          <w:trHeight w:hRule="exact" w:val="604"/>
        </w:trPr>
        <w:tc>
          <w:tcPr>
            <w:tcW w:w="1940" w:type="dxa"/>
            <w:gridSpan w:val="2"/>
            <w:vAlign w:val="center"/>
          </w:tcPr>
          <w:p w:rsidR="00C64A3E" w:rsidRDefault="00154073">
            <w:pPr>
              <w:spacing w:line="580" w:lineRule="exact"/>
              <w:jc w:val="center"/>
              <w:rPr>
                <w:rFonts w:ascii="黑体" w:eastAsia="黑体" w:hAnsi="黑体" w:cs="黑体"/>
                <w:sz w:val="28"/>
                <w:szCs w:val="28"/>
              </w:rPr>
            </w:pPr>
            <w:r>
              <w:rPr>
                <w:rFonts w:ascii="黑体" w:eastAsia="黑体" w:hAnsi="黑体" w:cs="黑体" w:hint="eastAsia"/>
                <w:sz w:val="28"/>
                <w:szCs w:val="28"/>
              </w:rPr>
              <w:t>单位名称</w:t>
            </w:r>
          </w:p>
        </w:tc>
        <w:tc>
          <w:tcPr>
            <w:tcW w:w="4122" w:type="dxa"/>
            <w:gridSpan w:val="6"/>
            <w:vAlign w:val="center"/>
          </w:tcPr>
          <w:p w:rsidR="00C64A3E" w:rsidRDefault="00674AF5" w:rsidP="00674AF5">
            <w:pPr>
              <w:spacing w:line="580" w:lineRule="exact"/>
              <w:jc w:val="center"/>
              <w:rPr>
                <w:rFonts w:ascii="仿宋_GB2312" w:eastAsia="仿宋_GB2312" w:hAnsi="仿宋_GB2312" w:cs="仿宋_GB2312"/>
                <w:bCs/>
                <w:sz w:val="28"/>
                <w:szCs w:val="28"/>
              </w:rPr>
            </w:pPr>
            <w:r w:rsidRPr="00674AF5">
              <w:rPr>
                <w:rFonts w:ascii="仿宋_GB2312" w:eastAsia="仿宋_GB2312" w:hAnsi="仿宋_GB2312" w:cs="仿宋_GB2312" w:hint="eastAsia"/>
                <w:bCs/>
                <w:sz w:val="28"/>
                <w:szCs w:val="28"/>
              </w:rPr>
              <w:t>松下压缩机（大连）有限公司</w:t>
            </w:r>
          </w:p>
        </w:tc>
        <w:tc>
          <w:tcPr>
            <w:tcW w:w="1131" w:type="dxa"/>
            <w:gridSpan w:val="2"/>
            <w:vAlign w:val="center"/>
          </w:tcPr>
          <w:p w:rsidR="00C64A3E" w:rsidRDefault="00154073">
            <w:pPr>
              <w:spacing w:line="580" w:lineRule="exact"/>
              <w:jc w:val="center"/>
              <w:rPr>
                <w:rFonts w:ascii="黑体" w:eastAsia="黑体" w:hAnsi="黑体" w:cs="黑体"/>
                <w:b/>
                <w:sz w:val="28"/>
                <w:szCs w:val="28"/>
              </w:rPr>
            </w:pPr>
            <w:r>
              <w:rPr>
                <w:rFonts w:ascii="黑体" w:eastAsia="黑体" w:hAnsi="黑体" w:cs="黑体" w:hint="eastAsia"/>
                <w:sz w:val="28"/>
                <w:szCs w:val="28"/>
              </w:rPr>
              <w:t>单位性质</w:t>
            </w:r>
          </w:p>
        </w:tc>
        <w:tc>
          <w:tcPr>
            <w:tcW w:w="1867" w:type="dxa"/>
            <w:vAlign w:val="center"/>
          </w:tcPr>
          <w:p w:rsidR="00C64A3E" w:rsidRDefault="00674AF5">
            <w:pPr>
              <w:spacing w:line="580" w:lineRule="exact"/>
              <w:jc w:val="center"/>
              <w:rPr>
                <w:rFonts w:ascii="仿宋_GB2312" w:eastAsia="仿宋_GB2312" w:hAnsi="仿宋_GB2312" w:cs="仿宋_GB2312"/>
                <w:bCs/>
                <w:sz w:val="32"/>
                <w:szCs w:val="32"/>
              </w:rPr>
            </w:pPr>
            <w:r w:rsidRPr="00674AF5">
              <w:rPr>
                <w:rFonts w:ascii="仿宋_GB2312" w:eastAsia="仿宋_GB2312" w:hAnsi="仿宋_GB2312" w:cs="仿宋_GB2312" w:hint="eastAsia"/>
                <w:bCs/>
                <w:sz w:val="32"/>
                <w:szCs w:val="32"/>
              </w:rPr>
              <w:t>合资</w:t>
            </w:r>
          </w:p>
        </w:tc>
      </w:tr>
      <w:tr w:rsidR="00C64A3E" w:rsidTr="00A026FB">
        <w:trPr>
          <w:trHeight w:hRule="exact" w:val="634"/>
        </w:trPr>
        <w:tc>
          <w:tcPr>
            <w:tcW w:w="1940" w:type="dxa"/>
            <w:gridSpan w:val="2"/>
            <w:vAlign w:val="center"/>
          </w:tcPr>
          <w:p w:rsidR="00C64A3E" w:rsidRDefault="00154073">
            <w:pPr>
              <w:spacing w:line="580" w:lineRule="exact"/>
              <w:jc w:val="center"/>
              <w:rPr>
                <w:rFonts w:ascii="黑体" w:eastAsia="黑体" w:hAnsi="黑体" w:cs="黑体"/>
                <w:sz w:val="28"/>
                <w:szCs w:val="28"/>
              </w:rPr>
            </w:pPr>
            <w:r>
              <w:rPr>
                <w:rFonts w:ascii="黑体" w:eastAsia="黑体" w:hAnsi="黑体" w:cs="黑体" w:hint="eastAsia"/>
                <w:sz w:val="28"/>
                <w:szCs w:val="28"/>
              </w:rPr>
              <w:t>单位地址</w:t>
            </w:r>
          </w:p>
        </w:tc>
        <w:tc>
          <w:tcPr>
            <w:tcW w:w="4122" w:type="dxa"/>
            <w:gridSpan w:val="6"/>
            <w:vAlign w:val="center"/>
          </w:tcPr>
          <w:p w:rsidR="00C64A3E" w:rsidRDefault="00674AF5">
            <w:pPr>
              <w:spacing w:line="580" w:lineRule="exact"/>
              <w:jc w:val="center"/>
              <w:rPr>
                <w:rFonts w:ascii="仿宋_GB2312" w:eastAsia="仿宋_GB2312" w:hAnsi="仿宋_GB2312" w:cs="仿宋_GB2312"/>
                <w:bCs/>
                <w:sz w:val="28"/>
                <w:szCs w:val="28"/>
              </w:rPr>
            </w:pPr>
            <w:r w:rsidRPr="00674AF5">
              <w:rPr>
                <w:rFonts w:ascii="仿宋_GB2312" w:eastAsia="仿宋_GB2312" w:hAnsi="仿宋_GB2312" w:cs="仿宋_GB2312" w:hint="eastAsia"/>
                <w:bCs/>
                <w:sz w:val="28"/>
                <w:szCs w:val="28"/>
              </w:rPr>
              <w:t>大连市甘井子区东海路78号</w:t>
            </w:r>
          </w:p>
        </w:tc>
        <w:tc>
          <w:tcPr>
            <w:tcW w:w="1131" w:type="dxa"/>
            <w:gridSpan w:val="2"/>
            <w:vAlign w:val="center"/>
          </w:tcPr>
          <w:p w:rsidR="00C64A3E" w:rsidRDefault="00154073">
            <w:pPr>
              <w:spacing w:line="580" w:lineRule="exact"/>
              <w:jc w:val="center"/>
              <w:rPr>
                <w:rFonts w:ascii="黑体" w:eastAsia="黑体" w:hAnsi="黑体" w:cs="黑体"/>
                <w:b/>
                <w:sz w:val="28"/>
                <w:szCs w:val="28"/>
              </w:rPr>
            </w:pPr>
            <w:r>
              <w:rPr>
                <w:rFonts w:ascii="黑体" w:eastAsia="黑体" w:hAnsi="黑体" w:cs="黑体" w:hint="eastAsia"/>
                <w:sz w:val="28"/>
                <w:szCs w:val="28"/>
              </w:rPr>
              <w:t>所属行业</w:t>
            </w:r>
          </w:p>
        </w:tc>
        <w:tc>
          <w:tcPr>
            <w:tcW w:w="1867" w:type="dxa"/>
            <w:vAlign w:val="center"/>
          </w:tcPr>
          <w:p w:rsidR="00C64A3E" w:rsidRDefault="00674AF5">
            <w:pPr>
              <w:spacing w:line="580" w:lineRule="exact"/>
              <w:jc w:val="center"/>
              <w:rPr>
                <w:rFonts w:ascii="仿宋_GB2312" w:eastAsia="仿宋_GB2312" w:hAnsi="仿宋_GB2312" w:cs="仿宋_GB2312"/>
                <w:bCs/>
                <w:sz w:val="32"/>
                <w:szCs w:val="32"/>
              </w:rPr>
            </w:pPr>
            <w:r w:rsidRPr="00674AF5">
              <w:rPr>
                <w:rFonts w:ascii="仿宋_GB2312" w:eastAsia="仿宋_GB2312" w:hAnsi="仿宋_GB2312" w:cs="仿宋_GB2312" w:hint="eastAsia"/>
                <w:bCs/>
                <w:sz w:val="32"/>
                <w:szCs w:val="32"/>
              </w:rPr>
              <w:t>制造业</w:t>
            </w:r>
          </w:p>
        </w:tc>
      </w:tr>
      <w:tr w:rsidR="00C64A3E" w:rsidTr="00A026FB">
        <w:trPr>
          <w:trHeight w:hRule="exact" w:val="619"/>
        </w:trPr>
        <w:tc>
          <w:tcPr>
            <w:tcW w:w="1940" w:type="dxa"/>
            <w:gridSpan w:val="2"/>
            <w:vAlign w:val="center"/>
          </w:tcPr>
          <w:p w:rsidR="00C64A3E" w:rsidRDefault="00154073">
            <w:pPr>
              <w:spacing w:line="580" w:lineRule="exact"/>
              <w:jc w:val="center"/>
              <w:rPr>
                <w:rFonts w:ascii="黑体" w:eastAsia="黑体" w:hAnsi="黑体" w:cs="黑体"/>
                <w:sz w:val="28"/>
                <w:szCs w:val="28"/>
              </w:rPr>
            </w:pPr>
            <w:r>
              <w:rPr>
                <w:rFonts w:ascii="黑体" w:eastAsia="黑体" w:hAnsi="黑体" w:cs="黑体" w:hint="eastAsia"/>
                <w:sz w:val="28"/>
                <w:szCs w:val="28"/>
              </w:rPr>
              <w:t>联系人</w:t>
            </w:r>
          </w:p>
        </w:tc>
        <w:tc>
          <w:tcPr>
            <w:tcW w:w="1297" w:type="dxa"/>
            <w:gridSpan w:val="2"/>
            <w:tcBorders>
              <w:right w:val="single" w:sz="4" w:space="0" w:color="auto"/>
            </w:tcBorders>
            <w:vAlign w:val="center"/>
          </w:tcPr>
          <w:p w:rsidR="00C64A3E" w:rsidRDefault="00674AF5">
            <w:pPr>
              <w:spacing w:line="580" w:lineRule="exact"/>
              <w:jc w:val="center"/>
              <w:rPr>
                <w:rFonts w:ascii="仿宋_GB2312" w:eastAsia="仿宋_GB2312" w:hAnsi="仿宋_GB2312" w:cs="仿宋_GB2312"/>
                <w:b/>
                <w:sz w:val="32"/>
                <w:szCs w:val="32"/>
              </w:rPr>
            </w:pPr>
            <w:r>
              <w:rPr>
                <w:rFonts w:ascii="仿宋_GB2312" w:eastAsia="仿宋_GB2312" w:hAnsi="仿宋_GB2312" w:cs="仿宋_GB2312" w:hint="eastAsia"/>
                <w:b/>
                <w:sz w:val="32"/>
                <w:szCs w:val="32"/>
              </w:rPr>
              <w:t>陈女士</w:t>
            </w:r>
          </w:p>
        </w:tc>
        <w:tc>
          <w:tcPr>
            <w:tcW w:w="1083" w:type="dxa"/>
            <w:gridSpan w:val="2"/>
            <w:tcBorders>
              <w:left w:val="single" w:sz="4" w:space="0" w:color="auto"/>
              <w:right w:val="single" w:sz="4" w:space="0" w:color="auto"/>
            </w:tcBorders>
            <w:vAlign w:val="center"/>
          </w:tcPr>
          <w:p w:rsidR="00C64A3E" w:rsidRDefault="00154073">
            <w:pPr>
              <w:spacing w:line="580" w:lineRule="exact"/>
              <w:jc w:val="center"/>
              <w:rPr>
                <w:rFonts w:ascii="仿宋_GB2312" w:eastAsia="仿宋_GB2312" w:hAnsi="仿宋_GB2312" w:cs="仿宋_GB2312"/>
                <w:b/>
                <w:sz w:val="32"/>
                <w:szCs w:val="32"/>
              </w:rPr>
            </w:pPr>
            <w:r>
              <w:rPr>
                <w:rFonts w:ascii="黑体" w:eastAsia="黑体" w:hAnsi="黑体" w:cs="黑体" w:hint="eastAsia"/>
                <w:sz w:val="28"/>
                <w:szCs w:val="28"/>
              </w:rPr>
              <w:t>电话</w:t>
            </w:r>
          </w:p>
        </w:tc>
        <w:tc>
          <w:tcPr>
            <w:tcW w:w="1742" w:type="dxa"/>
            <w:gridSpan w:val="2"/>
            <w:tcBorders>
              <w:left w:val="single" w:sz="4" w:space="0" w:color="auto"/>
            </w:tcBorders>
            <w:vAlign w:val="center"/>
          </w:tcPr>
          <w:p w:rsidR="00C64A3E" w:rsidRDefault="00674AF5">
            <w:pPr>
              <w:spacing w:line="580" w:lineRule="exact"/>
              <w:jc w:val="center"/>
              <w:rPr>
                <w:rFonts w:ascii="仿宋_GB2312" w:eastAsia="仿宋_GB2312" w:hAnsi="仿宋_GB2312" w:cs="仿宋_GB2312"/>
                <w:b/>
                <w:sz w:val="32"/>
                <w:szCs w:val="32"/>
              </w:rPr>
            </w:pPr>
            <w:r>
              <w:rPr>
                <w:rFonts w:ascii="仿宋_GB2312" w:eastAsia="仿宋_GB2312" w:hAnsi="仿宋_GB2312" w:cs="仿宋_GB2312" w:hint="eastAsia"/>
                <w:b/>
                <w:sz w:val="32"/>
                <w:szCs w:val="32"/>
              </w:rPr>
              <w:t>6</w:t>
            </w:r>
            <w:r>
              <w:rPr>
                <w:rFonts w:ascii="仿宋_GB2312" w:eastAsia="仿宋_GB2312" w:hAnsi="仿宋_GB2312" w:cs="仿宋_GB2312"/>
                <w:b/>
                <w:sz w:val="32"/>
                <w:szCs w:val="32"/>
              </w:rPr>
              <w:t>2658030</w:t>
            </w:r>
          </w:p>
        </w:tc>
        <w:tc>
          <w:tcPr>
            <w:tcW w:w="1131" w:type="dxa"/>
            <w:gridSpan w:val="2"/>
            <w:vAlign w:val="center"/>
          </w:tcPr>
          <w:p w:rsidR="00C64A3E" w:rsidRDefault="00154073">
            <w:pPr>
              <w:spacing w:line="580" w:lineRule="exact"/>
              <w:jc w:val="center"/>
              <w:rPr>
                <w:rFonts w:ascii="黑体" w:eastAsia="黑体" w:hAnsi="黑体" w:cs="黑体"/>
                <w:b/>
                <w:sz w:val="28"/>
                <w:szCs w:val="28"/>
              </w:rPr>
            </w:pPr>
            <w:r>
              <w:rPr>
                <w:rFonts w:ascii="黑体" w:eastAsia="黑体" w:hAnsi="黑体" w:cs="黑体" w:hint="eastAsia"/>
                <w:sz w:val="28"/>
                <w:szCs w:val="28"/>
              </w:rPr>
              <w:t>手  机</w:t>
            </w:r>
          </w:p>
        </w:tc>
        <w:tc>
          <w:tcPr>
            <w:tcW w:w="1867" w:type="dxa"/>
            <w:vAlign w:val="center"/>
          </w:tcPr>
          <w:p w:rsidR="00C64A3E" w:rsidRDefault="00674AF5">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1</w:t>
            </w:r>
            <w:r>
              <w:rPr>
                <w:rFonts w:ascii="仿宋_GB2312" w:eastAsia="仿宋_GB2312" w:hAnsi="仿宋_GB2312" w:cs="仿宋_GB2312"/>
                <w:bCs/>
                <w:sz w:val="32"/>
                <w:szCs w:val="32"/>
              </w:rPr>
              <w:t>5840949778</w:t>
            </w:r>
          </w:p>
          <w:p w:rsidR="00674AF5" w:rsidRDefault="00674AF5">
            <w:pPr>
              <w:spacing w:line="580" w:lineRule="exact"/>
              <w:jc w:val="center"/>
              <w:rPr>
                <w:rFonts w:ascii="仿宋_GB2312" w:eastAsia="仿宋_GB2312" w:hAnsi="仿宋_GB2312" w:cs="仿宋_GB2312"/>
                <w:bCs/>
                <w:sz w:val="32"/>
                <w:szCs w:val="32"/>
              </w:rPr>
            </w:pPr>
          </w:p>
        </w:tc>
      </w:tr>
      <w:tr w:rsidR="00C64A3E" w:rsidTr="00A026FB">
        <w:trPr>
          <w:trHeight w:hRule="exact" w:val="664"/>
        </w:trPr>
        <w:tc>
          <w:tcPr>
            <w:tcW w:w="1940" w:type="dxa"/>
            <w:gridSpan w:val="2"/>
            <w:vAlign w:val="center"/>
          </w:tcPr>
          <w:p w:rsidR="00C64A3E" w:rsidRDefault="00154073">
            <w:pPr>
              <w:spacing w:line="580" w:lineRule="exact"/>
              <w:jc w:val="center"/>
              <w:rPr>
                <w:rFonts w:ascii="黑体" w:eastAsia="黑体" w:hAnsi="黑体" w:cs="黑体"/>
                <w:b/>
                <w:sz w:val="28"/>
                <w:szCs w:val="28"/>
              </w:rPr>
            </w:pPr>
            <w:r>
              <w:rPr>
                <w:rFonts w:eastAsia="黑体"/>
                <w:bCs/>
                <w:sz w:val="28"/>
                <w:szCs w:val="28"/>
              </w:rPr>
              <w:t>E-mail</w:t>
            </w:r>
          </w:p>
        </w:tc>
        <w:tc>
          <w:tcPr>
            <w:tcW w:w="4122" w:type="dxa"/>
            <w:gridSpan w:val="6"/>
            <w:vAlign w:val="center"/>
          </w:tcPr>
          <w:p w:rsidR="00C64A3E" w:rsidRPr="00674AF5" w:rsidRDefault="00674AF5">
            <w:pPr>
              <w:spacing w:line="580" w:lineRule="exact"/>
              <w:jc w:val="center"/>
              <w:rPr>
                <w:rFonts w:ascii="仿宋_GB2312" w:eastAsia="仿宋_GB2312" w:hAnsi="仿宋_GB2312" w:cs="仿宋_GB2312"/>
                <w:b/>
                <w:sz w:val="24"/>
              </w:rPr>
            </w:pPr>
            <w:r w:rsidRPr="00674AF5">
              <w:rPr>
                <w:rFonts w:ascii="仿宋_GB2312" w:eastAsia="仿宋_GB2312" w:hAnsi="仿宋_GB2312" w:cs="仿宋_GB2312"/>
                <w:b/>
                <w:sz w:val="24"/>
              </w:rPr>
              <w:t>chenjie@papcdl.panasonic.cn</w:t>
            </w:r>
          </w:p>
        </w:tc>
        <w:tc>
          <w:tcPr>
            <w:tcW w:w="1131" w:type="dxa"/>
            <w:gridSpan w:val="2"/>
            <w:vAlign w:val="center"/>
          </w:tcPr>
          <w:p w:rsidR="00C64A3E" w:rsidRDefault="00154073">
            <w:pPr>
              <w:spacing w:line="580" w:lineRule="exact"/>
              <w:jc w:val="center"/>
              <w:rPr>
                <w:rFonts w:ascii="黑体" w:eastAsia="黑体" w:hAnsi="黑体" w:cs="黑体"/>
                <w:b/>
                <w:sz w:val="28"/>
                <w:szCs w:val="28"/>
              </w:rPr>
            </w:pPr>
            <w:r>
              <w:rPr>
                <w:rFonts w:ascii="黑体" w:eastAsia="黑体" w:hAnsi="黑体" w:cs="黑体" w:hint="eastAsia"/>
                <w:sz w:val="28"/>
                <w:szCs w:val="28"/>
              </w:rPr>
              <w:t>传  真</w:t>
            </w:r>
          </w:p>
        </w:tc>
        <w:tc>
          <w:tcPr>
            <w:tcW w:w="1867" w:type="dxa"/>
            <w:vAlign w:val="center"/>
          </w:tcPr>
          <w:p w:rsidR="00C64A3E" w:rsidRDefault="00C64A3E">
            <w:pPr>
              <w:spacing w:line="580" w:lineRule="exact"/>
              <w:jc w:val="center"/>
              <w:rPr>
                <w:rFonts w:ascii="仿宋_GB2312" w:eastAsia="仿宋_GB2312" w:hAnsi="仿宋_GB2312" w:cs="仿宋_GB2312"/>
                <w:bCs/>
                <w:sz w:val="32"/>
                <w:szCs w:val="32"/>
              </w:rPr>
            </w:pPr>
          </w:p>
        </w:tc>
      </w:tr>
      <w:tr w:rsidR="00C64A3E" w:rsidTr="00674AF5">
        <w:trPr>
          <w:cantSplit/>
          <w:trHeight w:hRule="exact" w:val="6708"/>
        </w:trPr>
        <w:tc>
          <w:tcPr>
            <w:tcW w:w="1940" w:type="dxa"/>
            <w:gridSpan w:val="2"/>
            <w:textDirection w:val="tbRlV"/>
            <w:vAlign w:val="center"/>
          </w:tcPr>
          <w:p w:rsidR="00C64A3E" w:rsidRDefault="00154073">
            <w:pPr>
              <w:spacing w:line="580" w:lineRule="exact"/>
              <w:ind w:left="113" w:right="113"/>
              <w:jc w:val="center"/>
              <w:rPr>
                <w:rFonts w:eastAsia="仿宋_GB2312"/>
                <w:b/>
                <w:sz w:val="28"/>
                <w:szCs w:val="28"/>
              </w:rPr>
            </w:pPr>
            <w:r>
              <w:rPr>
                <w:rFonts w:ascii="黑体" w:eastAsia="黑体" w:hAnsi="黑体" w:cs="黑体" w:hint="eastAsia"/>
                <w:sz w:val="28"/>
                <w:szCs w:val="28"/>
              </w:rPr>
              <w:t xml:space="preserve">单 位 简 </w:t>
            </w:r>
            <w:proofErr w:type="gramStart"/>
            <w:r>
              <w:rPr>
                <w:rFonts w:ascii="黑体" w:eastAsia="黑体" w:hAnsi="黑体" w:cs="黑体" w:hint="eastAsia"/>
                <w:sz w:val="28"/>
                <w:szCs w:val="28"/>
              </w:rPr>
              <w:t>介</w:t>
            </w:r>
            <w:proofErr w:type="gramEnd"/>
          </w:p>
        </w:tc>
        <w:tc>
          <w:tcPr>
            <w:tcW w:w="7120" w:type="dxa"/>
            <w:gridSpan w:val="9"/>
            <w:vAlign w:val="center"/>
          </w:tcPr>
          <w:p w:rsidR="00C64A3E" w:rsidRDefault="00674AF5">
            <w:pPr>
              <w:spacing w:line="580" w:lineRule="exact"/>
              <w:ind w:firstLine="480"/>
              <w:rPr>
                <w:rFonts w:eastAsia="仿宋_GB2312"/>
                <w:b/>
                <w:sz w:val="28"/>
                <w:szCs w:val="28"/>
              </w:rPr>
            </w:pPr>
            <w:r w:rsidRPr="00674AF5">
              <w:rPr>
                <w:rFonts w:eastAsia="仿宋_GB2312" w:hint="eastAsia"/>
                <w:sz w:val="28"/>
                <w:szCs w:val="28"/>
              </w:rPr>
              <w:t>松下压缩机（大连）有限公司（简称</w:t>
            </w:r>
            <w:r w:rsidRPr="00674AF5">
              <w:rPr>
                <w:rFonts w:eastAsia="仿宋_GB2312" w:hint="eastAsia"/>
                <w:sz w:val="28"/>
                <w:szCs w:val="28"/>
              </w:rPr>
              <w:t>PAPCDL</w:t>
            </w:r>
            <w:r w:rsidRPr="00674AF5">
              <w:rPr>
                <w:rFonts w:eastAsia="仿宋_GB2312" w:hint="eastAsia"/>
                <w:sz w:val="28"/>
                <w:szCs w:val="28"/>
              </w:rPr>
              <w:t>、前身为大连三洋压缩机有限公司）是由冰山集团和日本松下集团三洋电机株式会社按</w:t>
            </w:r>
            <w:r w:rsidRPr="00674AF5">
              <w:rPr>
                <w:rFonts w:eastAsia="仿宋_GB2312" w:hint="eastAsia"/>
                <w:sz w:val="28"/>
                <w:szCs w:val="28"/>
              </w:rPr>
              <w:t>40%</w:t>
            </w:r>
            <w:r w:rsidRPr="00674AF5">
              <w:rPr>
                <w:rFonts w:eastAsia="仿宋_GB2312" w:hint="eastAsia"/>
                <w:sz w:val="28"/>
                <w:szCs w:val="28"/>
              </w:rPr>
              <w:t>、</w:t>
            </w:r>
            <w:r w:rsidRPr="00674AF5">
              <w:rPr>
                <w:rFonts w:eastAsia="仿宋_GB2312" w:hint="eastAsia"/>
                <w:sz w:val="28"/>
                <w:szCs w:val="28"/>
              </w:rPr>
              <w:t>60%</w:t>
            </w:r>
            <w:r w:rsidRPr="00674AF5">
              <w:rPr>
                <w:rFonts w:eastAsia="仿宋_GB2312" w:hint="eastAsia"/>
                <w:sz w:val="28"/>
                <w:szCs w:val="28"/>
              </w:rPr>
              <w:t>的比例共同出资设立的合资企业。注册资本</w:t>
            </w:r>
            <w:r w:rsidRPr="00674AF5">
              <w:rPr>
                <w:rFonts w:eastAsia="仿宋_GB2312" w:hint="eastAsia"/>
                <w:sz w:val="28"/>
                <w:szCs w:val="28"/>
              </w:rPr>
              <w:t>62</w:t>
            </w:r>
            <w:r w:rsidRPr="00674AF5">
              <w:rPr>
                <w:rFonts w:eastAsia="仿宋_GB2312" w:hint="eastAsia"/>
                <w:sz w:val="28"/>
                <w:szCs w:val="28"/>
              </w:rPr>
              <w:t>亿日元，投资总额</w:t>
            </w:r>
            <w:r w:rsidRPr="00674AF5">
              <w:rPr>
                <w:rFonts w:eastAsia="仿宋_GB2312" w:hint="eastAsia"/>
                <w:sz w:val="28"/>
                <w:szCs w:val="28"/>
              </w:rPr>
              <w:t>95</w:t>
            </w:r>
            <w:r w:rsidRPr="00674AF5">
              <w:rPr>
                <w:rFonts w:eastAsia="仿宋_GB2312" w:hint="eastAsia"/>
                <w:sz w:val="28"/>
                <w:szCs w:val="28"/>
              </w:rPr>
              <w:t>亿日元。公司自</w:t>
            </w:r>
            <w:r w:rsidRPr="00674AF5">
              <w:rPr>
                <w:rFonts w:eastAsia="仿宋_GB2312" w:hint="eastAsia"/>
                <w:sz w:val="28"/>
                <w:szCs w:val="28"/>
              </w:rPr>
              <w:t>1995</w:t>
            </w:r>
            <w:r w:rsidRPr="00674AF5">
              <w:rPr>
                <w:rFonts w:eastAsia="仿宋_GB2312" w:hint="eastAsia"/>
                <w:sz w:val="28"/>
                <w:szCs w:val="28"/>
              </w:rPr>
              <w:t>年</w:t>
            </w:r>
            <w:r w:rsidRPr="00674AF5">
              <w:rPr>
                <w:rFonts w:eastAsia="仿宋_GB2312" w:hint="eastAsia"/>
                <w:sz w:val="28"/>
                <w:szCs w:val="28"/>
              </w:rPr>
              <w:t>10</w:t>
            </w:r>
            <w:r w:rsidRPr="00674AF5">
              <w:rPr>
                <w:rFonts w:eastAsia="仿宋_GB2312" w:hint="eastAsia"/>
                <w:sz w:val="28"/>
                <w:szCs w:val="28"/>
              </w:rPr>
              <w:t>月</w:t>
            </w:r>
            <w:r w:rsidRPr="00674AF5">
              <w:rPr>
                <w:rFonts w:eastAsia="仿宋_GB2312" w:hint="eastAsia"/>
                <w:sz w:val="28"/>
                <w:szCs w:val="28"/>
              </w:rPr>
              <w:t>18</w:t>
            </w:r>
            <w:r w:rsidRPr="00674AF5">
              <w:rPr>
                <w:rFonts w:eastAsia="仿宋_GB2312" w:hint="eastAsia"/>
                <w:sz w:val="28"/>
                <w:szCs w:val="28"/>
              </w:rPr>
              <w:t>日开业以来，迅速增资、年年扩建，销售额持续增长，年平均增长幅度达</w:t>
            </w:r>
            <w:r w:rsidRPr="00674AF5">
              <w:rPr>
                <w:rFonts w:eastAsia="仿宋_GB2312" w:hint="eastAsia"/>
                <w:sz w:val="28"/>
                <w:szCs w:val="28"/>
              </w:rPr>
              <w:t>26%</w:t>
            </w:r>
            <w:r w:rsidRPr="00674AF5">
              <w:rPr>
                <w:rFonts w:eastAsia="仿宋_GB2312" w:hint="eastAsia"/>
                <w:sz w:val="28"/>
                <w:szCs w:val="28"/>
              </w:rPr>
              <w:t>。目前公司已经发展成为拥有一个博士后工作站，一个研发中心，员工总数约</w:t>
            </w:r>
            <w:r w:rsidRPr="00674AF5">
              <w:rPr>
                <w:rFonts w:eastAsia="仿宋_GB2312" w:hint="eastAsia"/>
                <w:sz w:val="28"/>
                <w:szCs w:val="28"/>
              </w:rPr>
              <w:t>1400</w:t>
            </w:r>
            <w:r w:rsidRPr="00674AF5">
              <w:rPr>
                <w:rFonts w:eastAsia="仿宋_GB2312" w:hint="eastAsia"/>
                <w:sz w:val="28"/>
                <w:szCs w:val="28"/>
              </w:rPr>
              <w:t>人，占地面积</w:t>
            </w:r>
            <w:r w:rsidRPr="00674AF5">
              <w:rPr>
                <w:rFonts w:eastAsia="仿宋_GB2312" w:hint="eastAsia"/>
                <w:sz w:val="28"/>
                <w:szCs w:val="28"/>
              </w:rPr>
              <w:t>12.15</w:t>
            </w:r>
            <w:r w:rsidRPr="00674AF5">
              <w:rPr>
                <w:rFonts w:eastAsia="仿宋_GB2312" w:hint="eastAsia"/>
                <w:sz w:val="28"/>
                <w:szCs w:val="28"/>
              </w:rPr>
              <w:t>万平方米，建筑面积</w:t>
            </w:r>
            <w:r w:rsidRPr="00674AF5">
              <w:rPr>
                <w:rFonts w:eastAsia="仿宋_GB2312" w:hint="eastAsia"/>
                <w:sz w:val="28"/>
                <w:szCs w:val="28"/>
              </w:rPr>
              <w:t>7.6</w:t>
            </w:r>
            <w:r w:rsidRPr="00674AF5">
              <w:rPr>
                <w:rFonts w:eastAsia="仿宋_GB2312" w:hint="eastAsia"/>
                <w:sz w:val="28"/>
                <w:szCs w:val="28"/>
              </w:rPr>
              <w:t>万平方米，总资产</w:t>
            </w:r>
            <w:r w:rsidRPr="00674AF5">
              <w:rPr>
                <w:rFonts w:eastAsia="仿宋_GB2312" w:hint="eastAsia"/>
                <w:sz w:val="28"/>
                <w:szCs w:val="28"/>
              </w:rPr>
              <w:t>16</w:t>
            </w:r>
            <w:r w:rsidRPr="00674AF5">
              <w:rPr>
                <w:rFonts w:eastAsia="仿宋_GB2312" w:hint="eastAsia"/>
                <w:sz w:val="28"/>
                <w:szCs w:val="28"/>
              </w:rPr>
              <w:t>亿元，营业收入近</w:t>
            </w:r>
            <w:r w:rsidRPr="00674AF5">
              <w:rPr>
                <w:rFonts w:eastAsia="仿宋_GB2312" w:hint="eastAsia"/>
                <w:sz w:val="28"/>
                <w:szCs w:val="28"/>
              </w:rPr>
              <w:t>12</w:t>
            </w:r>
            <w:r w:rsidRPr="00674AF5">
              <w:rPr>
                <w:rFonts w:eastAsia="仿宋_GB2312" w:hint="eastAsia"/>
                <w:sz w:val="28"/>
                <w:szCs w:val="28"/>
              </w:rPr>
              <w:t>亿元，集研发、设计、制造、销售和技术服务于一体的大型制冷、空调压缩机综合制造企业。</w:t>
            </w:r>
          </w:p>
        </w:tc>
      </w:tr>
      <w:tr w:rsidR="00C64A3E">
        <w:trPr>
          <w:trHeight w:hRule="exact" w:val="689"/>
        </w:trPr>
        <w:tc>
          <w:tcPr>
            <w:tcW w:w="9060" w:type="dxa"/>
            <w:gridSpan w:val="11"/>
            <w:vAlign w:val="center"/>
          </w:tcPr>
          <w:p w:rsidR="00C64A3E" w:rsidRDefault="00154073">
            <w:pPr>
              <w:spacing w:line="580" w:lineRule="exact"/>
              <w:jc w:val="center"/>
              <w:rPr>
                <w:rFonts w:eastAsia="仿宋_GB2312"/>
                <w:b/>
                <w:sz w:val="32"/>
                <w:szCs w:val="32"/>
              </w:rPr>
            </w:pPr>
            <w:r>
              <w:rPr>
                <w:rFonts w:ascii="黑体" w:eastAsia="黑体" w:hAnsi="黑体" w:cs="黑体"/>
                <w:sz w:val="28"/>
                <w:szCs w:val="28"/>
              </w:rPr>
              <w:t xml:space="preserve">招  </w:t>
            </w:r>
            <w:r>
              <w:rPr>
                <w:rFonts w:ascii="黑体" w:eastAsia="黑体" w:hAnsi="黑体" w:cs="黑体" w:hint="eastAsia"/>
                <w:sz w:val="28"/>
                <w:szCs w:val="28"/>
              </w:rPr>
              <w:t xml:space="preserve"> </w:t>
            </w:r>
            <w:r>
              <w:rPr>
                <w:rFonts w:ascii="黑体" w:eastAsia="黑体" w:hAnsi="黑体" w:cs="黑体"/>
                <w:sz w:val="28"/>
                <w:szCs w:val="28"/>
              </w:rPr>
              <w:t>聘  信  息</w:t>
            </w:r>
          </w:p>
        </w:tc>
      </w:tr>
      <w:tr w:rsidR="00C64A3E" w:rsidTr="00193BC2">
        <w:trPr>
          <w:trHeight w:hRule="exact" w:val="704"/>
        </w:trPr>
        <w:tc>
          <w:tcPr>
            <w:tcW w:w="817" w:type="dxa"/>
          </w:tcPr>
          <w:p w:rsidR="00C64A3E" w:rsidRDefault="00154073">
            <w:pPr>
              <w:spacing w:line="580" w:lineRule="exact"/>
              <w:jc w:val="center"/>
              <w:rPr>
                <w:rFonts w:ascii="黑体" w:eastAsia="黑体" w:hAnsi="黑体" w:cs="黑体"/>
                <w:sz w:val="28"/>
                <w:szCs w:val="28"/>
              </w:rPr>
            </w:pPr>
            <w:r>
              <w:rPr>
                <w:rFonts w:ascii="黑体" w:eastAsia="黑体" w:hAnsi="黑体" w:cs="黑体" w:hint="eastAsia"/>
                <w:sz w:val="28"/>
                <w:szCs w:val="28"/>
              </w:rPr>
              <w:t>序号</w:t>
            </w:r>
          </w:p>
        </w:tc>
        <w:tc>
          <w:tcPr>
            <w:tcW w:w="1123" w:type="dxa"/>
          </w:tcPr>
          <w:p w:rsidR="00C64A3E" w:rsidRDefault="00154073">
            <w:pPr>
              <w:spacing w:line="580" w:lineRule="exact"/>
              <w:jc w:val="center"/>
              <w:rPr>
                <w:rFonts w:ascii="黑体" w:eastAsia="黑体" w:hAnsi="黑体" w:cs="黑体"/>
                <w:sz w:val="28"/>
                <w:szCs w:val="28"/>
              </w:rPr>
            </w:pPr>
            <w:r>
              <w:rPr>
                <w:rFonts w:ascii="黑体" w:eastAsia="黑体" w:hAnsi="黑体" w:cs="黑体"/>
                <w:sz w:val="28"/>
                <w:szCs w:val="28"/>
              </w:rPr>
              <w:t>岗位</w:t>
            </w:r>
          </w:p>
        </w:tc>
        <w:tc>
          <w:tcPr>
            <w:tcW w:w="1110" w:type="dxa"/>
          </w:tcPr>
          <w:p w:rsidR="00C64A3E" w:rsidRDefault="00154073">
            <w:pPr>
              <w:spacing w:line="580" w:lineRule="exact"/>
              <w:jc w:val="center"/>
              <w:rPr>
                <w:rFonts w:ascii="黑体" w:eastAsia="黑体" w:hAnsi="黑体" w:cs="黑体"/>
                <w:sz w:val="28"/>
                <w:szCs w:val="28"/>
              </w:rPr>
            </w:pPr>
            <w:r>
              <w:rPr>
                <w:rFonts w:ascii="黑体" w:eastAsia="黑体" w:hAnsi="黑体" w:cs="黑体"/>
                <w:sz w:val="28"/>
                <w:szCs w:val="28"/>
              </w:rPr>
              <w:t>专业</w:t>
            </w:r>
          </w:p>
        </w:tc>
        <w:tc>
          <w:tcPr>
            <w:tcW w:w="1087" w:type="dxa"/>
            <w:gridSpan w:val="2"/>
          </w:tcPr>
          <w:p w:rsidR="00C64A3E" w:rsidRDefault="00154073">
            <w:pPr>
              <w:spacing w:line="580" w:lineRule="exact"/>
              <w:jc w:val="center"/>
              <w:rPr>
                <w:rFonts w:ascii="黑体" w:eastAsia="黑体" w:hAnsi="黑体" w:cs="黑体"/>
                <w:sz w:val="28"/>
                <w:szCs w:val="28"/>
              </w:rPr>
            </w:pPr>
            <w:r>
              <w:rPr>
                <w:rFonts w:ascii="黑体" w:eastAsia="黑体" w:hAnsi="黑体" w:cs="黑体"/>
                <w:sz w:val="28"/>
                <w:szCs w:val="28"/>
              </w:rPr>
              <w:t>学历</w:t>
            </w:r>
          </w:p>
        </w:tc>
        <w:tc>
          <w:tcPr>
            <w:tcW w:w="881" w:type="dxa"/>
            <w:gridSpan w:val="2"/>
          </w:tcPr>
          <w:p w:rsidR="00C64A3E" w:rsidRDefault="00154073">
            <w:pPr>
              <w:spacing w:line="580" w:lineRule="exact"/>
              <w:jc w:val="center"/>
              <w:rPr>
                <w:rFonts w:ascii="黑体" w:eastAsia="黑体" w:hAnsi="黑体" w:cs="黑体"/>
                <w:sz w:val="28"/>
                <w:szCs w:val="28"/>
              </w:rPr>
            </w:pPr>
            <w:r>
              <w:rPr>
                <w:rFonts w:ascii="黑体" w:eastAsia="黑体" w:hAnsi="黑体" w:cs="黑体"/>
                <w:sz w:val="28"/>
                <w:szCs w:val="28"/>
              </w:rPr>
              <w:t>人数</w:t>
            </w:r>
          </w:p>
        </w:tc>
        <w:tc>
          <w:tcPr>
            <w:tcW w:w="1611" w:type="dxa"/>
            <w:gridSpan w:val="2"/>
            <w:tcBorders>
              <w:right w:val="single" w:sz="4" w:space="0" w:color="auto"/>
            </w:tcBorders>
          </w:tcPr>
          <w:p w:rsidR="00C64A3E" w:rsidRDefault="00154073">
            <w:pPr>
              <w:spacing w:line="580" w:lineRule="exact"/>
              <w:jc w:val="center"/>
              <w:rPr>
                <w:rFonts w:ascii="黑体" w:eastAsia="黑体" w:hAnsi="黑体" w:cs="黑体"/>
                <w:sz w:val="28"/>
                <w:szCs w:val="28"/>
              </w:rPr>
            </w:pPr>
            <w:r>
              <w:rPr>
                <w:rFonts w:ascii="黑体" w:eastAsia="黑体" w:hAnsi="黑体" w:cs="黑体"/>
                <w:sz w:val="28"/>
                <w:szCs w:val="28"/>
              </w:rPr>
              <w:t>提供薪资</w:t>
            </w:r>
          </w:p>
        </w:tc>
        <w:tc>
          <w:tcPr>
            <w:tcW w:w="2431" w:type="dxa"/>
            <w:gridSpan w:val="2"/>
            <w:tcBorders>
              <w:left w:val="single" w:sz="4" w:space="0" w:color="auto"/>
            </w:tcBorders>
          </w:tcPr>
          <w:p w:rsidR="00C64A3E" w:rsidRDefault="00154073">
            <w:pPr>
              <w:spacing w:line="580" w:lineRule="exact"/>
              <w:jc w:val="center"/>
              <w:rPr>
                <w:rFonts w:ascii="黑体" w:eastAsia="黑体" w:hAnsi="黑体" w:cs="黑体"/>
                <w:sz w:val="28"/>
                <w:szCs w:val="28"/>
              </w:rPr>
            </w:pPr>
            <w:r>
              <w:rPr>
                <w:rFonts w:ascii="黑体" w:eastAsia="黑体" w:hAnsi="黑体" w:cs="黑体"/>
                <w:sz w:val="28"/>
                <w:szCs w:val="28"/>
              </w:rPr>
              <w:t>其它要求</w:t>
            </w:r>
          </w:p>
        </w:tc>
      </w:tr>
      <w:tr w:rsidR="00674AF5" w:rsidTr="00193BC2">
        <w:trPr>
          <w:trHeight w:hRule="exact" w:val="4265"/>
        </w:trPr>
        <w:tc>
          <w:tcPr>
            <w:tcW w:w="817" w:type="dxa"/>
            <w:vAlign w:val="center"/>
          </w:tcPr>
          <w:p w:rsidR="00674AF5" w:rsidRDefault="00674AF5" w:rsidP="00674AF5">
            <w:pPr>
              <w:spacing w:line="580" w:lineRule="exact"/>
              <w:jc w:val="center"/>
              <w:rPr>
                <w:rFonts w:eastAsia="仿宋_GB2312"/>
                <w:bCs/>
                <w:sz w:val="28"/>
                <w:szCs w:val="28"/>
              </w:rPr>
            </w:pPr>
            <w:r>
              <w:rPr>
                <w:rFonts w:eastAsia="仿宋_GB2312" w:hint="eastAsia"/>
                <w:bCs/>
                <w:sz w:val="28"/>
                <w:szCs w:val="28"/>
              </w:rPr>
              <w:lastRenderedPageBreak/>
              <w:t>1</w:t>
            </w:r>
          </w:p>
        </w:tc>
        <w:tc>
          <w:tcPr>
            <w:tcW w:w="1123" w:type="dxa"/>
            <w:vAlign w:val="center"/>
          </w:tcPr>
          <w:p w:rsidR="00674AF5" w:rsidRPr="00674AF5" w:rsidRDefault="00674AF5" w:rsidP="00674AF5">
            <w:pPr>
              <w:jc w:val="center"/>
              <w:rPr>
                <w:rFonts w:ascii="仿宋_GB2312" w:eastAsia="仿宋_GB2312"/>
              </w:rPr>
            </w:pPr>
            <w:r w:rsidRPr="00674AF5">
              <w:rPr>
                <w:rFonts w:ascii="仿宋_GB2312" w:eastAsia="仿宋_GB2312" w:hint="eastAsia"/>
              </w:rPr>
              <w:t>压缩机开发设计工程师</w:t>
            </w:r>
          </w:p>
        </w:tc>
        <w:tc>
          <w:tcPr>
            <w:tcW w:w="1110" w:type="dxa"/>
            <w:vAlign w:val="center"/>
          </w:tcPr>
          <w:p w:rsidR="00674AF5" w:rsidRPr="00674AF5" w:rsidRDefault="00674AF5" w:rsidP="00674AF5">
            <w:pPr>
              <w:jc w:val="center"/>
              <w:rPr>
                <w:rFonts w:ascii="仿宋_GB2312" w:eastAsia="仿宋_GB2312"/>
              </w:rPr>
            </w:pPr>
            <w:r w:rsidRPr="00674AF5">
              <w:rPr>
                <w:rFonts w:ascii="仿宋_GB2312" w:eastAsia="仿宋_GB2312" w:hint="eastAsia"/>
              </w:rPr>
              <w:t>机械/制冷/暖通</w:t>
            </w:r>
          </w:p>
        </w:tc>
        <w:tc>
          <w:tcPr>
            <w:tcW w:w="1087" w:type="dxa"/>
            <w:gridSpan w:val="2"/>
            <w:vAlign w:val="center"/>
          </w:tcPr>
          <w:p w:rsidR="00674AF5" w:rsidRPr="00674AF5" w:rsidRDefault="00674AF5" w:rsidP="00674AF5">
            <w:pPr>
              <w:rPr>
                <w:rFonts w:ascii="仿宋_GB2312" w:eastAsia="仿宋_GB2312"/>
              </w:rPr>
            </w:pPr>
            <w:r w:rsidRPr="00674AF5">
              <w:rPr>
                <w:rFonts w:ascii="仿宋_GB2312" w:eastAsia="仿宋_GB2312" w:hint="eastAsia"/>
              </w:rPr>
              <w:t>本科及以上</w:t>
            </w:r>
          </w:p>
        </w:tc>
        <w:tc>
          <w:tcPr>
            <w:tcW w:w="881" w:type="dxa"/>
            <w:gridSpan w:val="2"/>
            <w:vAlign w:val="center"/>
          </w:tcPr>
          <w:p w:rsidR="00674AF5" w:rsidRPr="00674AF5" w:rsidRDefault="00193BC2" w:rsidP="00674AF5">
            <w:pPr>
              <w:jc w:val="center"/>
              <w:rPr>
                <w:rFonts w:ascii="仿宋_GB2312" w:eastAsia="仿宋_GB2312"/>
              </w:rPr>
            </w:pPr>
            <w:r>
              <w:rPr>
                <w:rFonts w:ascii="仿宋_GB2312" w:eastAsia="仿宋_GB2312"/>
              </w:rPr>
              <w:t>6</w:t>
            </w:r>
          </w:p>
        </w:tc>
        <w:tc>
          <w:tcPr>
            <w:tcW w:w="1611" w:type="dxa"/>
            <w:gridSpan w:val="2"/>
            <w:tcBorders>
              <w:right w:val="single" w:sz="4" w:space="0" w:color="auto"/>
            </w:tcBorders>
            <w:vAlign w:val="center"/>
          </w:tcPr>
          <w:p w:rsidR="00674AF5" w:rsidRPr="00674AF5" w:rsidRDefault="00674AF5" w:rsidP="00674AF5">
            <w:pPr>
              <w:jc w:val="center"/>
              <w:rPr>
                <w:rFonts w:ascii="仿宋_GB2312" w:eastAsia="仿宋_GB2312"/>
              </w:rPr>
            </w:pPr>
            <w:r w:rsidRPr="00674AF5">
              <w:rPr>
                <w:rFonts w:ascii="仿宋_GB2312" w:eastAsia="仿宋_GB2312" w:hint="eastAsia"/>
              </w:rPr>
              <w:t>4</w:t>
            </w:r>
            <w:r w:rsidRPr="00674AF5">
              <w:rPr>
                <w:rFonts w:ascii="仿宋_GB2312" w:eastAsia="仿宋_GB2312"/>
              </w:rPr>
              <w:t>600-</w:t>
            </w:r>
            <w:r>
              <w:rPr>
                <w:rFonts w:ascii="仿宋_GB2312" w:eastAsia="仿宋_GB2312"/>
              </w:rPr>
              <w:t>7800</w:t>
            </w:r>
            <w:r w:rsidR="00AD46EE">
              <w:rPr>
                <w:rFonts w:ascii="仿宋_GB2312" w:eastAsia="仿宋_GB2312" w:hint="eastAsia"/>
              </w:rPr>
              <w:t>（</w:t>
            </w:r>
            <w:r w:rsidR="00FE6C62">
              <w:rPr>
                <w:rFonts w:ascii="仿宋_GB2312" w:eastAsia="仿宋_GB2312" w:hint="eastAsia"/>
              </w:rPr>
              <w:t>重点院校及专业</w:t>
            </w:r>
            <w:r w:rsidR="00AD46EE">
              <w:rPr>
                <w:rFonts w:ascii="仿宋_GB2312" w:eastAsia="仿宋_GB2312" w:hint="eastAsia"/>
              </w:rPr>
              <w:t>面议）</w:t>
            </w:r>
          </w:p>
        </w:tc>
        <w:tc>
          <w:tcPr>
            <w:tcW w:w="2431" w:type="dxa"/>
            <w:gridSpan w:val="2"/>
            <w:tcBorders>
              <w:left w:val="single" w:sz="4" w:space="0" w:color="auto"/>
            </w:tcBorders>
            <w:vAlign w:val="center"/>
          </w:tcPr>
          <w:p w:rsidR="00674AF5" w:rsidRDefault="00674AF5" w:rsidP="00674AF5">
            <w:pPr>
              <w:jc w:val="left"/>
              <w:rPr>
                <w:rFonts w:ascii="仿宋_GB2312" w:eastAsia="仿宋_GB2312"/>
              </w:rPr>
            </w:pPr>
            <w:r w:rsidRPr="00674AF5">
              <w:rPr>
                <w:rFonts w:ascii="仿宋_GB2312" w:eastAsia="仿宋_GB2312" w:hint="eastAsia"/>
              </w:rPr>
              <w:t>1、负责涡旋压缩机外观、机构设计变更</w:t>
            </w:r>
          </w:p>
          <w:p w:rsidR="00674AF5" w:rsidRPr="00674AF5" w:rsidRDefault="00674AF5" w:rsidP="00674AF5">
            <w:pPr>
              <w:jc w:val="left"/>
              <w:rPr>
                <w:rFonts w:ascii="仿宋_GB2312" w:eastAsia="仿宋_GB2312"/>
              </w:rPr>
            </w:pPr>
            <w:r w:rsidRPr="00674AF5">
              <w:rPr>
                <w:rFonts w:ascii="仿宋_GB2312" w:eastAsia="仿宋_GB2312" w:hint="eastAsia"/>
              </w:rPr>
              <w:t>工作，根据现有机型进行改进和整机优化；</w:t>
            </w:r>
          </w:p>
          <w:p w:rsidR="00674AF5" w:rsidRPr="00674AF5" w:rsidRDefault="00674AF5" w:rsidP="00674AF5">
            <w:pPr>
              <w:jc w:val="left"/>
              <w:rPr>
                <w:rFonts w:ascii="仿宋_GB2312" w:eastAsia="仿宋_GB2312"/>
              </w:rPr>
            </w:pPr>
            <w:r w:rsidRPr="00674AF5">
              <w:rPr>
                <w:rFonts w:ascii="仿宋_GB2312" w:eastAsia="仿宋_GB2312" w:hint="eastAsia"/>
              </w:rPr>
              <w:t>2、负责新产品开发、根据市场情况完成产品设计工作；</w:t>
            </w:r>
          </w:p>
          <w:p w:rsidR="00674AF5" w:rsidRPr="00674AF5" w:rsidRDefault="00674AF5" w:rsidP="00674AF5">
            <w:pPr>
              <w:jc w:val="left"/>
              <w:rPr>
                <w:rFonts w:ascii="仿宋_GB2312" w:eastAsia="仿宋_GB2312"/>
              </w:rPr>
            </w:pPr>
            <w:r w:rsidRPr="00674AF5">
              <w:rPr>
                <w:rFonts w:ascii="仿宋_GB2312" w:eastAsia="仿宋_GB2312" w:hint="eastAsia"/>
              </w:rPr>
              <w:t>3、负责产品出图、BOM制作，开发资料编制，项目推进；</w:t>
            </w:r>
          </w:p>
          <w:p w:rsidR="00674AF5" w:rsidRPr="00674AF5" w:rsidRDefault="00674AF5" w:rsidP="00674AF5">
            <w:pPr>
              <w:jc w:val="left"/>
              <w:rPr>
                <w:rFonts w:ascii="仿宋_GB2312" w:eastAsia="仿宋_GB2312"/>
              </w:rPr>
            </w:pPr>
            <w:r w:rsidRPr="00674AF5">
              <w:rPr>
                <w:rFonts w:ascii="仿宋_GB2312" w:eastAsia="仿宋_GB2312" w:hint="eastAsia"/>
              </w:rPr>
              <w:t>4、协助处理销售技术反馈问题。</w:t>
            </w:r>
          </w:p>
        </w:tc>
      </w:tr>
      <w:tr w:rsidR="00674AF5" w:rsidTr="00193BC2">
        <w:trPr>
          <w:trHeight w:hRule="exact" w:val="3252"/>
        </w:trPr>
        <w:tc>
          <w:tcPr>
            <w:tcW w:w="817" w:type="dxa"/>
            <w:vAlign w:val="center"/>
          </w:tcPr>
          <w:p w:rsidR="00674AF5" w:rsidRDefault="00674AF5" w:rsidP="00674AF5">
            <w:pPr>
              <w:spacing w:line="580" w:lineRule="exact"/>
              <w:jc w:val="center"/>
              <w:rPr>
                <w:rFonts w:eastAsia="仿宋_GB2312"/>
                <w:bCs/>
                <w:sz w:val="28"/>
                <w:szCs w:val="28"/>
              </w:rPr>
            </w:pPr>
            <w:r>
              <w:rPr>
                <w:rFonts w:eastAsia="仿宋_GB2312"/>
                <w:bCs/>
                <w:sz w:val="28"/>
                <w:szCs w:val="28"/>
              </w:rPr>
              <w:t>2</w:t>
            </w:r>
          </w:p>
        </w:tc>
        <w:tc>
          <w:tcPr>
            <w:tcW w:w="1123" w:type="dxa"/>
            <w:vAlign w:val="center"/>
          </w:tcPr>
          <w:p w:rsidR="00674AF5" w:rsidRPr="00674AF5" w:rsidRDefault="00674AF5" w:rsidP="00674AF5">
            <w:pPr>
              <w:jc w:val="center"/>
              <w:rPr>
                <w:rFonts w:ascii="仿宋_GB2312" w:eastAsia="仿宋_GB2312"/>
              </w:rPr>
            </w:pPr>
            <w:r w:rsidRPr="00674AF5">
              <w:rPr>
                <w:rFonts w:ascii="仿宋_GB2312" w:eastAsia="仿宋_GB2312" w:hint="eastAsia"/>
              </w:rPr>
              <w:t>压缩机电机设计工程师</w:t>
            </w:r>
          </w:p>
        </w:tc>
        <w:tc>
          <w:tcPr>
            <w:tcW w:w="1110" w:type="dxa"/>
            <w:vAlign w:val="center"/>
          </w:tcPr>
          <w:p w:rsidR="00674AF5" w:rsidRPr="00674AF5" w:rsidRDefault="00674AF5" w:rsidP="00674AF5">
            <w:pPr>
              <w:jc w:val="center"/>
              <w:rPr>
                <w:rFonts w:ascii="仿宋_GB2312" w:eastAsia="仿宋_GB2312"/>
              </w:rPr>
            </w:pPr>
            <w:r w:rsidRPr="00674AF5">
              <w:rPr>
                <w:rFonts w:ascii="仿宋_GB2312" w:eastAsia="仿宋_GB2312" w:hint="eastAsia"/>
              </w:rPr>
              <w:t>电气工程/自动化（电机或电气控制方向）</w:t>
            </w:r>
          </w:p>
        </w:tc>
        <w:tc>
          <w:tcPr>
            <w:tcW w:w="1087" w:type="dxa"/>
            <w:gridSpan w:val="2"/>
            <w:vAlign w:val="center"/>
          </w:tcPr>
          <w:p w:rsidR="00674AF5" w:rsidRPr="00674AF5" w:rsidRDefault="00674AF5" w:rsidP="00674AF5">
            <w:pPr>
              <w:jc w:val="center"/>
              <w:rPr>
                <w:rFonts w:ascii="仿宋_GB2312" w:eastAsia="仿宋_GB2312"/>
              </w:rPr>
            </w:pPr>
            <w:r w:rsidRPr="00674AF5">
              <w:rPr>
                <w:rFonts w:ascii="仿宋_GB2312" w:eastAsia="仿宋_GB2312" w:hint="eastAsia"/>
              </w:rPr>
              <w:t>本科及以上</w:t>
            </w:r>
          </w:p>
        </w:tc>
        <w:tc>
          <w:tcPr>
            <w:tcW w:w="881" w:type="dxa"/>
            <w:gridSpan w:val="2"/>
            <w:vAlign w:val="center"/>
          </w:tcPr>
          <w:p w:rsidR="00674AF5" w:rsidRPr="00674AF5" w:rsidRDefault="00674AF5" w:rsidP="00674AF5">
            <w:pPr>
              <w:jc w:val="center"/>
              <w:rPr>
                <w:rFonts w:ascii="仿宋_GB2312" w:eastAsia="仿宋_GB2312"/>
              </w:rPr>
            </w:pPr>
            <w:r w:rsidRPr="00674AF5">
              <w:rPr>
                <w:rFonts w:ascii="仿宋_GB2312" w:eastAsia="仿宋_GB2312"/>
              </w:rPr>
              <w:t>2</w:t>
            </w:r>
          </w:p>
        </w:tc>
        <w:tc>
          <w:tcPr>
            <w:tcW w:w="1611" w:type="dxa"/>
            <w:gridSpan w:val="2"/>
            <w:tcBorders>
              <w:right w:val="single" w:sz="4" w:space="0" w:color="auto"/>
            </w:tcBorders>
            <w:vAlign w:val="center"/>
          </w:tcPr>
          <w:p w:rsidR="00674AF5" w:rsidRPr="00674AF5" w:rsidRDefault="00674AF5" w:rsidP="00674AF5">
            <w:pPr>
              <w:jc w:val="center"/>
              <w:rPr>
                <w:rFonts w:ascii="仿宋_GB2312" w:eastAsia="仿宋_GB2312"/>
              </w:rPr>
            </w:pPr>
            <w:r w:rsidRPr="00674AF5">
              <w:rPr>
                <w:rFonts w:ascii="仿宋_GB2312" w:eastAsia="仿宋_GB2312"/>
              </w:rPr>
              <w:t>4600-</w:t>
            </w:r>
            <w:r>
              <w:rPr>
                <w:rFonts w:ascii="仿宋_GB2312" w:eastAsia="仿宋_GB2312"/>
              </w:rPr>
              <w:t>7800</w:t>
            </w:r>
            <w:r w:rsidR="00AD46EE">
              <w:rPr>
                <w:rFonts w:ascii="仿宋_GB2312" w:eastAsia="仿宋_GB2312" w:hint="eastAsia"/>
              </w:rPr>
              <w:t>（</w:t>
            </w:r>
            <w:r w:rsidR="00FE6C62">
              <w:rPr>
                <w:rFonts w:ascii="仿宋_GB2312" w:eastAsia="仿宋_GB2312" w:hint="eastAsia"/>
              </w:rPr>
              <w:t>重点院校及专业</w:t>
            </w:r>
            <w:r w:rsidR="00AD46EE">
              <w:rPr>
                <w:rFonts w:ascii="仿宋_GB2312" w:eastAsia="仿宋_GB2312" w:hint="eastAsia"/>
              </w:rPr>
              <w:t>面议）</w:t>
            </w:r>
          </w:p>
        </w:tc>
        <w:tc>
          <w:tcPr>
            <w:tcW w:w="2431" w:type="dxa"/>
            <w:gridSpan w:val="2"/>
            <w:tcBorders>
              <w:left w:val="single" w:sz="4" w:space="0" w:color="auto"/>
            </w:tcBorders>
            <w:vAlign w:val="center"/>
          </w:tcPr>
          <w:p w:rsidR="00674AF5" w:rsidRPr="00674AF5" w:rsidRDefault="00674AF5" w:rsidP="00674AF5">
            <w:pPr>
              <w:jc w:val="left"/>
              <w:rPr>
                <w:rFonts w:ascii="仿宋_GB2312" w:eastAsia="仿宋_GB2312"/>
              </w:rPr>
            </w:pPr>
            <w:r w:rsidRPr="00674AF5">
              <w:rPr>
                <w:rFonts w:ascii="仿宋_GB2312" w:eastAsia="仿宋_GB2312" w:hint="eastAsia"/>
              </w:rPr>
              <w:t>1、压缩机用电机设计开发；</w:t>
            </w:r>
          </w:p>
          <w:p w:rsidR="00674AF5" w:rsidRPr="00674AF5" w:rsidRDefault="00674AF5" w:rsidP="00674AF5">
            <w:pPr>
              <w:jc w:val="left"/>
              <w:rPr>
                <w:rFonts w:ascii="仿宋_GB2312" w:eastAsia="仿宋_GB2312"/>
              </w:rPr>
            </w:pPr>
            <w:r w:rsidRPr="00674AF5">
              <w:rPr>
                <w:rFonts w:ascii="仿宋_GB2312" w:eastAsia="仿宋_GB2312" w:hint="eastAsia"/>
              </w:rPr>
              <w:t>2、压缩机电气部品开发；</w:t>
            </w:r>
          </w:p>
          <w:p w:rsidR="00674AF5" w:rsidRPr="00674AF5" w:rsidRDefault="00674AF5" w:rsidP="00674AF5">
            <w:pPr>
              <w:jc w:val="left"/>
              <w:rPr>
                <w:rFonts w:ascii="仿宋_GB2312" w:eastAsia="仿宋_GB2312"/>
              </w:rPr>
            </w:pPr>
            <w:r w:rsidRPr="00674AF5">
              <w:rPr>
                <w:rFonts w:ascii="仿宋_GB2312" w:eastAsia="仿宋_GB2312" w:hint="eastAsia"/>
              </w:rPr>
              <w:t>3、变频压缩机驱动调试，指导终端客户使用变频压缩机；</w:t>
            </w:r>
          </w:p>
          <w:p w:rsidR="00674AF5" w:rsidRPr="00674AF5" w:rsidRDefault="00674AF5" w:rsidP="00674AF5">
            <w:pPr>
              <w:jc w:val="left"/>
              <w:rPr>
                <w:rFonts w:ascii="仿宋_GB2312" w:eastAsia="仿宋_GB2312"/>
              </w:rPr>
            </w:pPr>
            <w:r w:rsidRPr="00674AF5">
              <w:rPr>
                <w:rFonts w:ascii="仿宋_GB2312" w:eastAsia="仿宋_GB2312" w:hint="eastAsia"/>
              </w:rPr>
              <w:t>4、产品出图、开发资料编制，项目推进。</w:t>
            </w:r>
          </w:p>
        </w:tc>
      </w:tr>
      <w:tr w:rsidR="00193BC2" w:rsidTr="00193BC2">
        <w:trPr>
          <w:trHeight w:hRule="exact" w:val="3960"/>
        </w:trPr>
        <w:tc>
          <w:tcPr>
            <w:tcW w:w="817" w:type="dxa"/>
            <w:vAlign w:val="center"/>
          </w:tcPr>
          <w:p w:rsidR="00193BC2" w:rsidRDefault="00193BC2" w:rsidP="00674AF5">
            <w:pPr>
              <w:spacing w:line="580" w:lineRule="exact"/>
              <w:jc w:val="center"/>
              <w:rPr>
                <w:rFonts w:eastAsia="仿宋_GB2312"/>
                <w:bCs/>
                <w:sz w:val="28"/>
                <w:szCs w:val="28"/>
              </w:rPr>
            </w:pPr>
            <w:r>
              <w:rPr>
                <w:rFonts w:eastAsia="仿宋_GB2312" w:hint="eastAsia"/>
                <w:bCs/>
                <w:sz w:val="28"/>
                <w:szCs w:val="28"/>
              </w:rPr>
              <w:t>3</w:t>
            </w:r>
          </w:p>
        </w:tc>
        <w:tc>
          <w:tcPr>
            <w:tcW w:w="1123" w:type="dxa"/>
            <w:vAlign w:val="center"/>
          </w:tcPr>
          <w:p w:rsidR="00193BC2" w:rsidRPr="00674AF5" w:rsidRDefault="00193BC2" w:rsidP="00674AF5">
            <w:pPr>
              <w:jc w:val="center"/>
              <w:rPr>
                <w:rFonts w:ascii="仿宋_GB2312" w:eastAsia="仿宋_GB2312"/>
              </w:rPr>
            </w:pPr>
            <w:r w:rsidRPr="00193BC2">
              <w:rPr>
                <w:rFonts w:ascii="仿宋_GB2312" w:eastAsia="仿宋_GB2312" w:hint="eastAsia"/>
              </w:rPr>
              <w:t>制冷系统工程师</w:t>
            </w:r>
          </w:p>
        </w:tc>
        <w:tc>
          <w:tcPr>
            <w:tcW w:w="1110" w:type="dxa"/>
            <w:vAlign w:val="center"/>
          </w:tcPr>
          <w:p w:rsidR="00193BC2" w:rsidRPr="00674AF5" w:rsidRDefault="00193BC2" w:rsidP="00674AF5">
            <w:pPr>
              <w:jc w:val="center"/>
              <w:rPr>
                <w:rFonts w:ascii="仿宋_GB2312" w:eastAsia="仿宋_GB2312"/>
              </w:rPr>
            </w:pPr>
            <w:r w:rsidRPr="00193BC2">
              <w:rPr>
                <w:rFonts w:ascii="仿宋_GB2312" w:eastAsia="仿宋_GB2312" w:hint="eastAsia"/>
              </w:rPr>
              <w:t>制冷、暖通</w:t>
            </w:r>
          </w:p>
        </w:tc>
        <w:tc>
          <w:tcPr>
            <w:tcW w:w="1087" w:type="dxa"/>
            <w:gridSpan w:val="2"/>
            <w:vAlign w:val="center"/>
          </w:tcPr>
          <w:p w:rsidR="00193BC2" w:rsidRPr="00674AF5" w:rsidRDefault="00193BC2" w:rsidP="00674AF5">
            <w:pPr>
              <w:jc w:val="center"/>
              <w:rPr>
                <w:rFonts w:ascii="仿宋_GB2312" w:eastAsia="仿宋_GB2312"/>
              </w:rPr>
            </w:pPr>
            <w:r>
              <w:rPr>
                <w:rFonts w:ascii="仿宋_GB2312" w:eastAsia="仿宋_GB2312" w:hint="eastAsia"/>
              </w:rPr>
              <w:t>本科及以上</w:t>
            </w:r>
          </w:p>
        </w:tc>
        <w:tc>
          <w:tcPr>
            <w:tcW w:w="881" w:type="dxa"/>
            <w:gridSpan w:val="2"/>
            <w:vAlign w:val="center"/>
          </w:tcPr>
          <w:p w:rsidR="00193BC2" w:rsidRPr="00674AF5" w:rsidRDefault="00193BC2" w:rsidP="00674AF5">
            <w:pPr>
              <w:jc w:val="center"/>
              <w:rPr>
                <w:rFonts w:ascii="仿宋_GB2312" w:eastAsia="仿宋_GB2312"/>
              </w:rPr>
            </w:pPr>
            <w:r>
              <w:rPr>
                <w:rFonts w:ascii="仿宋_GB2312" w:eastAsia="仿宋_GB2312" w:hint="eastAsia"/>
              </w:rPr>
              <w:t>2</w:t>
            </w:r>
          </w:p>
        </w:tc>
        <w:tc>
          <w:tcPr>
            <w:tcW w:w="1611" w:type="dxa"/>
            <w:gridSpan w:val="2"/>
            <w:tcBorders>
              <w:right w:val="single" w:sz="4" w:space="0" w:color="auto"/>
            </w:tcBorders>
            <w:vAlign w:val="center"/>
          </w:tcPr>
          <w:p w:rsidR="00193BC2" w:rsidRPr="00674AF5" w:rsidRDefault="00193BC2" w:rsidP="00674AF5">
            <w:pPr>
              <w:jc w:val="center"/>
              <w:rPr>
                <w:rFonts w:ascii="仿宋_GB2312" w:eastAsia="仿宋_GB2312"/>
              </w:rPr>
            </w:pPr>
            <w:r w:rsidRPr="00193BC2">
              <w:rPr>
                <w:rFonts w:ascii="仿宋_GB2312" w:eastAsia="仿宋_GB2312" w:hint="eastAsia"/>
              </w:rPr>
              <w:t>4600-7800（重点院校及专业面议）</w:t>
            </w:r>
          </w:p>
        </w:tc>
        <w:tc>
          <w:tcPr>
            <w:tcW w:w="2431" w:type="dxa"/>
            <w:gridSpan w:val="2"/>
            <w:tcBorders>
              <w:left w:val="single" w:sz="4" w:space="0" w:color="auto"/>
            </w:tcBorders>
            <w:vAlign w:val="center"/>
          </w:tcPr>
          <w:p w:rsidR="00193BC2" w:rsidRPr="00193BC2" w:rsidRDefault="00193BC2" w:rsidP="00193BC2">
            <w:pPr>
              <w:jc w:val="left"/>
              <w:rPr>
                <w:rFonts w:ascii="仿宋_GB2312" w:eastAsia="仿宋_GB2312"/>
              </w:rPr>
            </w:pPr>
            <w:r w:rsidRPr="00193BC2">
              <w:rPr>
                <w:rFonts w:ascii="仿宋_GB2312" w:eastAsia="仿宋_GB2312" w:hint="eastAsia"/>
              </w:rPr>
              <w:t>1、负责面向冷冻冷藏、热泵市场的整体解决方案的制定和实施；</w:t>
            </w:r>
          </w:p>
          <w:p w:rsidR="00193BC2" w:rsidRPr="00193BC2" w:rsidRDefault="00193BC2" w:rsidP="00193BC2">
            <w:pPr>
              <w:jc w:val="left"/>
              <w:rPr>
                <w:rFonts w:ascii="仿宋_GB2312" w:eastAsia="仿宋_GB2312"/>
              </w:rPr>
            </w:pPr>
            <w:r w:rsidRPr="00193BC2">
              <w:rPr>
                <w:rFonts w:ascii="仿宋_GB2312" w:eastAsia="仿宋_GB2312" w:hint="eastAsia"/>
              </w:rPr>
              <w:t>2、负责CO2系统方案开发；</w:t>
            </w:r>
          </w:p>
          <w:p w:rsidR="00193BC2" w:rsidRPr="00193BC2" w:rsidRDefault="00193BC2" w:rsidP="00193BC2">
            <w:pPr>
              <w:jc w:val="left"/>
              <w:rPr>
                <w:rFonts w:ascii="仿宋_GB2312" w:eastAsia="仿宋_GB2312"/>
              </w:rPr>
            </w:pPr>
            <w:r w:rsidRPr="00193BC2">
              <w:rPr>
                <w:rFonts w:ascii="仿宋_GB2312" w:eastAsia="仿宋_GB2312" w:hint="eastAsia"/>
              </w:rPr>
              <w:t>3、负责冷冻、空调系统市场及行业信息的收集分析，为产品开发提供支持；</w:t>
            </w:r>
          </w:p>
          <w:p w:rsidR="00193BC2" w:rsidRPr="00674AF5" w:rsidRDefault="00193BC2" w:rsidP="00193BC2">
            <w:pPr>
              <w:jc w:val="left"/>
              <w:rPr>
                <w:rFonts w:ascii="仿宋_GB2312" w:eastAsia="仿宋_GB2312"/>
              </w:rPr>
            </w:pPr>
            <w:r w:rsidRPr="00193BC2">
              <w:rPr>
                <w:rFonts w:ascii="仿宋_GB2312" w:eastAsia="仿宋_GB2312" w:hint="eastAsia"/>
              </w:rPr>
              <w:t>4、负责协助客户进行冷冻、空调系统实验的匹配。</w:t>
            </w:r>
          </w:p>
        </w:tc>
      </w:tr>
      <w:tr w:rsidR="00674AF5" w:rsidTr="00193BC2">
        <w:trPr>
          <w:trHeight w:hRule="exact" w:val="1834"/>
        </w:trPr>
        <w:tc>
          <w:tcPr>
            <w:tcW w:w="817" w:type="dxa"/>
            <w:vAlign w:val="center"/>
          </w:tcPr>
          <w:p w:rsidR="00674AF5" w:rsidRDefault="00193BC2" w:rsidP="00674AF5">
            <w:pPr>
              <w:spacing w:line="580" w:lineRule="exact"/>
              <w:jc w:val="center"/>
              <w:rPr>
                <w:rFonts w:eastAsia="仿宋_GB2312"/>
                <w:bCs/>
                <w:sz w:val="28"/>
                <w:szCs w:val="28"/>
              </w:rPr>
            </w:pPr>
            <w:r>
              <w:rPr>
                <w:rFonts w:eastAsia="仿宋_GB2312"/>
                <w:bCs/>
                <w:sz w:val="28"/>
                <w:szCs w:val="28"/>
              </w:rPr>
              <w:t>4</w:t>
            </w:r>
          </w:p>
        </w:tc>
        <w:tc>
          <w:tcPr>
            <w:tcW w:w="1123" w:type="dxa"/>
            <w:vAlign w:val="center"/>
          </w:tcPr>
          <w:p w:rsidR="00674AF5" w:rsidRPr="00FE6C62" w:rsidRDefault="00FE6C62" w:rsidP="00FE6C62">
            <w:pPr>
              <w:jc w:val="center"/>
              <w:rPr>
                <w:rFonts w:ascii="仿宋_GB2312" w:eastAsia="仿宋_GB2312"/>
              </w:rPr>
            </w:pPr>
            <w:r w:rsidRPr="00FE6C62">
              <w:rPr>
                <w:rFonts w:ascii="仿宋_GB2312" w:eastAsia="仿宋_GB2312" w:hint="eastAsia"/>
              </w:rPr>
              <w:t>设备管理工程师</w:t>
            </w:r>
          </w:p>
        </w:tc>
        <w:tc>
          <w:tcPr>
            <w:tcW w:w="1110" w:type="dxa"/>
          </w:tcPr>
          <w:p w:rsidR="00674AF5" w:rsidRPr="00FE6C62" w:rsidRDefault="00FE6C62" w:rsidP="00FE6C62">
            <w:pPr>
              <w:jc w:val="center"/>
              <w:rPr>
                <w:rFonts w:ascii="仿宋_GB2312" w:eastAsia="仿宋_GB2312"/>
              </w:rPr>
            </w:pPr>
            <w:r w:rsidRPr="00FE6C62">
              <w:rPr>
                <w:rFonts w:ascii="仿宋_GB2312" w:eastAsia="仿宋_GB2312" w:hint="eastAsia"/>
              </w:rPr>
              <w:t>机械/自动化/机电一体化/其他机械相关专业</w:t>
            </w:r>
          </w:p>
        </w:tc>
        <w:tc>
          <w:tcPr>
            <w:tcW w:w="1087" w:type="dxa"/>
            <w:gridSpan w:val="2"/>
            <w:vAlign w:val="center"/>
          </w:tcPr>
          <w:p w:rsidR="00674AF5" w:rsidRPr="0044052E" w:rsidRDefault="0044052E" w:rsidP="0044052E">
            <w:pPr>
              <w:jc w:val="center"/>
              <w:rPr>
                <w:rFonts w:ascii="仿宋_GB2312" w:eastAsia="仿宋_GB2312"/>
              </w:rPr>
            </w:pPr>
            <w:r w:rsidRPr="0044052E">
              <w:rPr>
                <w:rFonts w:ascii="仿宋_GB2312" w:eastAsia="仿宋_GB2312" w:hint="eastAsia"/>
              </w:rPr>
              <w:t>本科及以上</w:t>
            </w:r>
          </w:p>
        </w:tc>
        <w:tc>
          <w:tcPr>
            <w:tcW w:w="881" w:type="dxa"/>
            <w:gridSpan w:val="2"/>
            <w:vAlign w:val="center"/>
          </w:tcPr>
          <w:p w:rsidR="00674AF5" w:rsidRPr="0044052E" w:rsidRDefault="0044052E" w:rsidP="0044052E">
            <w:pPr>
              <w:jc w:val="center"/>
              <w:rPr>
                <w:rFonts w:ascii="仿宋_GB2312" w:eastAsia="仿宋_GB2312"/>
              </w:rPr>
            </w:pPr>
            <w:r w:rsidRPr="0044052E">
              <w:rPr>
                <w:rFonts w:ascii="仿宋_GB2312" w:eastAsia="仿宋_GB2312" w:hint="eastAsia"/>
              </w:rPr>
              <w:t>1</w:t>
            </w:r>
          </w:p>
        </w:tc>
        <w:tc>
          <w:tcPr>
            <w:tcW w:w="1611" w:type="dxa"/>
            <w:gridSpan w:val="2"/>
            <w:tcBorders>
              <w:right w:val="single" w:sz="4" w:space="0" w:color="auto"/>
            </w:tcBorders>
            <w:vAlign w:val="center"/>
          </w:tcPr>
          <w:p w:rsidR="00674AF5" w:rsidRPr="00193BC2" w:rsidRDefault="0044052E" w:rsidP="00193BC2">
            <w:pPr>
              <w:jc w:val="center"/>
              <w:rPr>
                <w:rFonts w:ascii="仿宋_GB2312" w:eastAsia="仿宋_GB2312"/>
              </w:rPr>
            </w:pPr>
            <w:r w:rsidRPr="00193BC2">
              <w:rPr>
                <w:rFonts w:ascii="仿宋_GB2312" w:eastAsia="仿宋_GB2312" w:hint="eastAsia"/>
              </w:rPr>
              <w:t>4</w:t>
            </w:r>
            <w:r w:rsidRPr="00193BC2">
              <w:rPr>
                <w:rFonts w:ascii="仿宋_GB2312" w:eastAsia="仿宋_GB2312"/>
              </w:rPr>
              <w:t>600-6400</w:t>
            </w:r>
          </w:p>
          <w:p w:rsidR="0044052E" w:rsidRPr="00193BC2" w:rsidRDefault="0044052E" w:rsidP="00193BC2">
            <w:pPr>
              <w:jc w:val="center"/>
              <w:rPr>
                <w:rFonts w:ascii="仿宋_GB2312" w:eastAsia="仿宋_GB2312"/>
              </w:rPr>
            </w:pPr>
          </w:p>
        </w:tc>
        <w:tc>
          <w:tcPr>
            <w:tcW w:w="2431" w:type="dxa"/>
            <w:gridSpan w:val="2"/>
            <w:tcBorders>
              <w:left w:val="single" w:sz="4" w:space="0" w:color="auto"/>
            </w:tcBorders>
          </w:tcPr>
          <w:p w:rsidR="0044052E" w:rsidRPr="0044052E" w:rsidRDefault="0044052E" w:rsidP="0044052E">
            <w:pPr>
              <w:jc w:val="left"/>
              <w:rPr>
                <w:rFonts w:ascii="仿宋_GB2312" w:eastAsia="仿宋_GB2312"/>
              </w:rPr>
            </w:pPr>
            <w:r w:rsidRPr="0044052E">
              <w:rPr>
                <w:rFonts w:ascii="仿宋_GB2312" w:eastAsia="仿宋_GB2312" w:hint="eastAsia"/>
              </w:rPr>
              <w:t>1、设备、工装等日常运行维护；</w:t>
            </w:r>
          </w:p>
          <w:p w:rsidR="0044052E" w:rsidRPr="0044052E" w:rsidRDefault="0044052E" w:rsidP="0044052E">
            <w:pPr>
              <w:jc w:val="left"/>
              <w:rPr>
                <w:rFonts w:ascii="仿宋_GB2312" w:eastAsia="仿宋_GB2312"/>
              </w:rPr>
            </w:pPr>
            <w:r w:rsidRPr="0044052E">
              <w:rPr>
                <w:rFonts w:ascii="仿宋_GB2312" w:eastAsia="仿宋_GB2312" w:hint="eastAsia"/>
              </w:rPr>
              <w:t>2、生产设备、附属设备设施及工装的故障判断、维修；</w:t>
            </w:r>
          </w:p>
          <w:p w:rsidR="0044052E" w:rsidRPr="0044052E" w:rsidRDefault="0044052E" w:rsidP="0044052E">
            <w:pPr>
              <w:jc w:val="left"/>
              <w:rPr>
                <w:rFonts w:ascii="仿宋_GB2312" w:eastAsia="仿宋_GB2312"/>
              </w:rPr>
            </w:pPr>
            <w:r w:rsidRPr="0044052E">
              <w:rPr>
                <w:rFonts w:ascii="仿宋_GB2312" w:eastAsia="仿宋_GB2312" w:hint="eastAsia"/>
              </w:rPr>
              <w:t>3、部品的替代；</w:t>
            </w:r>
          </w:p>
          <w:p w:rsidR="0044052E" w:rsidRPr="0044052E" w:rsidRDefault="0044052E" w:rsidP="0044052E">
            <w:pPr>
              <w:jc w:val="left"/>
              <w:rPr>
                <w:rFonts w:ascii="仿宋_GB2312" w:eastAsia="仿宋_GB2312"/>
              </w:rPr>
            </w:pPr>
            <w:r w:rsidRPr="0044052E">
              <w:rPr>
                <w:rFonts w:ascii="仿宋_GB2312" w:eastAsia="仿宋_GB2312" w:hint="eastAsia"/>
              </w:rPr>
              <w:t>4、生产设备安全、品质改善的工作的方案制定及实施；</w:t>
            </w:r>
          </w:p>
          <w:p w:rsidR="0044052E" w:rsidRPr="0044052E" w:rsidRDefault="0044052E" w:rsidP="0044052E">
            <w:pPr>
              <w:jc w:val="left"/>
              <w:rPr>
                <w:rFonts w:ascii="仿宋_GB2312" w:eastAsia="仿宋_GB2312"/>
              </w:rPr>
            </w:pPr>
            <w:r w:rsidRPr="0044052E">
              <w:rPr>
                <w:rFonts w:ascii="仿宋_GB2312" w:eastAsia="仿宋_GB2312" w:hint="eastAsia"/>
              </w:rPr>
              <w:t>5、现场革新相关工作策划实施；</w:t>
            </w:r>
          </w:p>
          <w:p w:rsidR="00674AF5" w:rsidRPr="0044052E" w:rsidRDefault="0044052E" w:rsidP="0044052E">
            <w:pPr>
              <w:jc w:val="left"/>
              <w:rPr>
                <w:rFonts w:ascii="仿宋_GB2312" w:eastAsia="仿宋_GB2312"/>
              </w:rPr>
            </w:pPr>
            <w:r w:rsidRPr="0044052E">
              <w:rPr>
                <w:rFonts w:ascii="仿宋_GB2312" w:eastAsia="仿宋_GB2312" w:hint="eastAsia"/>
              </w:rPr>
              <w:t>6、新设备、工艺导入工作担当。</w:t>
            </w:r>
          </w:p>
        </w:tc>
      </w:tr>
      <w:tr w:rsidR="00FD67C1" w:rsidTr="00790011">
        <w:trPr>
          <w:trHeight w:hRule="exact" w:val="3276"/>
        </w:trPr>
        <w:tc>
          <w:tcPr>
            <w:tcW w:w="817" w:type="dxa"/>
            <w:vAlign w:val="center"/>
          </w:tcPr>
          <w:p w:rsidR="00FD67C1" w:rsidRPr="00FD67C1" w:rsidRDefault="00FD67C1" w:rsidP="00674AF5">
            <w:pPr>
              <w:spacing w:line="580" w:lineRule="exact"/>
              <w:jc w:val="center"/>
              <w:rPr>
                <w:rFonts w:eastAsia="仿宋_GB2312"/>
                <w:bCs/>
                <w:sz w:val="28"/>
                <w:szCs w:val="28"/>
              </w:rPr>
            </w:pPr>
            <w:r>
              <w:rPr>
                <w:rFonts w:eastAsia="仿宋_GB2312" w:hint="eastAsia"/>
                <w:bCs/>
                <w:sz w:val="28"/>
                <w:szCs w:val="28"/>
              </w:rPr>
              <w:lastRenderedPageBreak/>
              <w:t>5</w:t>
            </w:r>
          </w:p>
        </w:tc>
        <w:tc>
          <w:tcPr>
            <w:tcW w:w="1123" w:type="dxa"/>
            <w:vAlign w:val="center"/>
          </w:tcPr>
          <w:p w:rsidR="00FD67C1" w:rsidRPr="00FE6C62" w:rsidRDefault="00FD67C1" w:rsidP="00FE6C62">
            <w:pPr>
              <w:jc w:val="center"/>
              <w:rPr>
                <w:rFonts w:ascii="仿宋_GB2312" w:eastAsia="仿宋_GB2312"/>
              </w:rPr>
            </w:pPr>
            <w:r>
              <w:rPr>
                <w:rFonts w:ascii="仿宋_GB2312" w:eastAsia="仿宋_GB2312" w:hint="eastAsia"/>
              </w:rPr>
              <w:t>产品经理</w:t>
            </w:r>
          </w:p>
        </w:tc>
        <w:tc>
          <w:tcPr>
            <w:tcW w:w="1110" w:type="dxa"/>
            <w:vAlign w:val="center"/>
          </w:tcPr>
          <w:p w:rsidR="00FD67C1" w:rsidRPr="00FE6C62" w:rsidRDefault="00FD67C1" w:rsidP="00FD67C1">
            <w:pPr>
              <w:jc w:val="center"/>
              <w:rPr>
                <w:rFonts w:ascii="仿宋_GB2312" w:eastAsia="仿宋_GB2312"/>
              </w:rPr>
            </w:pPr>
            <w:r w:rsidRPr="00FD67C1">
              <w:rPr>
                <w:rFonts w:ascii="仿宋_GB2312" w:eastAsia="仿宋_GB2312" w:hint="eastAsia"/>
              </w:rPr>
              <w:t>制冷、电气自动化、热能动力、机械及相关专业</w:t>
            </w:r>
          </w:p>
        </w:tc>
        <w:tc>
          <w:tcPr>
            <w:tcW w:w="1087" w:type="dxa"/>
            <w:gridSpan w:val="2"/>
            <w:vAlign w:val="center"/>
          </w:tcPr>
          <w:p w:rsidR="00FD67C1" w:rsidRPr="00FD67C1" w:rsidRDefault="00FD67C1" w:rsidP="0044052E">
            <w:pPr>
              <w:jc w:val="center"/>
              <w:rPr>
                <w:rFonts w:ascii="仿宋_GB2312" w:eastAsia="仿宋_GB2312"/>
              </w:rPr>
            </w:pPr>
            <w:r>
              <w:rPr>
                <w:rFonts w:ascii="仿宋_GB2312" w:eastAsia="仿宋_GB2312" w:hint="eastAsia"/>
              </w:rPr>
              <w:t>本科及以上</w:t>
            </w:r>
          </w:p>
        </w:tc>
        <w:tc>
          <w:tcPr>
            <w:tcW w:w="881" w:type="dxa"/>
            <w:gridSpan w:val="2"/>
            <w:vAlign w:val="center"/>
          </w:tcPr>
          <w:p w:rsidR="00FD67C1" w:rsidRPr="0044052E" w:rsidRDefault="00FD67C1" w:rsidP="0044052E">
            <w:pPr>
              <w:jc w:val="center"/>
              <w:rPr>
                <w:rFonts w:ascii="仿宋_GB2312" w:eastAsia="仿宋_GB2312"/>
              </w:rPr>
            </w:pPr>
            <w:r>
              <w:rPr>
                <w:rFonts w:ascii="仿宋_GB2312" w:eastAsia="仿宋_GB2312"/>
              </w:rPr>
              <w:t>2</w:t>
            </w:r>
          </w:p>
        </w:tc>
        <w:tc>
          <w:tcPr>
            <w:tcW w:w="1611" w:type="dxa"/>
            <w:gridSpan w:val="2"/>
            <w:tcBorders>
              <w:right w:val="single" w:sz="4" w:space="0" w:color="auto"/>
            </w:tcBorders>
            <w:vAlign w:val="center"/>
          </w:tcPr>
          <w:p w:rsidR="00FD67C1" w:rsidRPr="00193BC2" w:rsidRDefault="00FD67C1" w:rsidP="0021216A">
            <w:pPr>
              <w:jc w:val="center"/>
              <w:rPr>
                <w:rFonts w:ascii="仿宋_GB2312" w:eastAsia="仿宋_GB2312"/>
              </w:rPr>
            </w:pPr>
            <w:r>
              <w:rPr>
                <w:rFonts w:ascii="仿宋_GB2312" w:eastAsia="仿宋_GB2312" w:hint="eastAsia"/>
              </w:rPr>
              <w:t>4</w:t>
            </w:r>
            <w:r>
              <w:rPr>
                <w:rFonts w:ascii="仿宋_GB2312" w:eastAsia="仿宋_GB2312"/>
              </w:rPr>
              <w:t>600-</w:t>
            </w:r>
            <w:r w:rsidR="0021216A">
              <w:rPr>
                <w:rFonts w:ascii="仿宋_GB2312" w:eastAsia="仿宋_GB2312"/>
              </w:rPr>
              <w:t>7800</w:t>
            </w:r>
          </w:p>
        </w:tc>
        <w:tc>
          <w:tcPr>
            <w:tcW w:w="2431" w:type="dxa"/>
            <w:gridSpan w:val="2"/>
            <w:tcBorders>
              <w:left w:val="single" w:sz="4" w:space="0" w:color="auto"/>
            </w:tcBorders>
          </w:tcPr>
          <w:p w:rsidR="00FD67C1" w:rsidRPr="00FD67C1" w:rsidRDefault="00FD67C1" w:rsidP="00FD67C1">
            <w:pPr>
              <w:jc w:val="left"/>
              <w:rPr>
                <w:rFonts w:ascii="仿宋_GB2312" w:eastAsia="仿宋_GB2312"/>
              </w:rPr>
            </w:pPr>
            <w:r w:rsidRPr="00FD67C1">
              <w:rPr>
                <w:rFonts w:ascii="仿宋_GB2312" w:eastAsia="仿宋_GB2312" w:hint="eastAsia"/>
              </w:rPr>
              <w:t>市场拓展，市场开发</w:t>
            </w:r>
          </w:p>
          <w:p w:rsidR="00FD67C1" w:rsidRPr="00FD67C1" w:rsidRDefault="00FD67C1" w:rsidP="00FD67C1">
            <w:pPr>
              <w:jc w:val="left"/>
              <w:rPr>
                <w:rFonts w:ascii="仿宋_GB2312" w:eastAsia="仿宋_GB2312"/>
              </w:rPr>
            </w:pPr>
            <w:r w:rsidRPr="00FD67C1">
              <w:rPr>
                <w:rFonts w:ascii="仿宋_GB2312" w:eastAsia="仿宋_GB2312" w:hint="eastAsia"/>
              </w:rPr>
              <w:t>1)负责相关客户的销售推进和管理。</w:t>
            </w:r>
          </w:p>
          <w:p w:rsidR="00FD67C1" w:rsidRPr="00FD67C1" w:rsidRDefault="00FD67C1" w:rsidP="00FD67C1">
            <w:pPr>
              <w:jc w:val="left"/>
              <w:rPr>
                <w:rFonts w:ascii="仿宋_GB2312" w:eastAsia="仿宋_GB2312"/>
              </w:rPr>
            </w:pPr>
            <w:r w:rsidRPr="00FD67C1">
              <w:rPr>
                <w:rFonts w:ascii="仿宋_GB2312" w:eastAsia="仿宋_GB2312" w:hint="eastAsia"/>
              </w:rPr>
              <w:t>2)为客户提供日常服务，保证销售业务的顺利进行。</w:t>
            </w:r>
          </w:p>
          <w:p w:rsidR="00FD67C1" w:rsidRPr="0044052E" w:rsidRDefault="00FD67C1" w:rsidP="00FD67C1">
            <w:pPr>
              <w:jc w:val="left"/>
              <w:rPr>
                <w:rFonts w:ascii="仿宋_GB2312" w:eastAsia="仿宋_GB2312"/>
              </w:rPr>
            </w:pPr>
            <w:r w:rsidRPr="00FD67C1">
              <w:rPr>
                <w:rFonts w:ascii="仿宋_GB2312" w:eastAsia="仿宋_GB2312" w:hint="eastAsia"/>
              </w:rPr>
              <w:t>3)协助部门负责人完成本部门的工作计划，扩大市场的份额，完成公司经营目标。</w:t>
            </w:r>
          </w:p>
        </w:tc>
      </w:tr>
      <w:tr w:rsidR="002B3053" w:rsidTr="002B3053">
        <w:trPr>
          <w:trHeight w:hRule="exact" w:val="2538"/>
        </w:trPr>
        <w:tc>
          <w:tcPr>
            <w:tcW w:w="817" w:type="dxa"/>
            <w:vAlign w:val="center"/>
          </w:tcPr>
          <w:p w:rsidR="002B3053" w:rsidRPr="002B3053" w:rsidRDefault="002B3053" w:rsidP="002B3053">
            <w:pPr>
              <w:spacing w:line="580" w:lineRule="exact"/>
              <w:jc w:val="center"/>
              <w:rPr>
                <w:rFonts w:eastAsia="仿宋_GB2312" w:hint="eastAsia"/>
                <w:bCs/>
                <w:sz w:val="28"/>
                <w:szCs w:val="28"/>
              </w:rPr>
            </w:pPr>
            <w:r>
              <w:rPr>
                <w:rFonts w:eastAsia="仿宋_GB2312"/>
                <w:bCs/>
                <w:sz w:val="28"/>
                <w:szCs w:val="28"/>
              </w:rPr>
              <w:t>6</w:t>
            </w:r>
          </w:p>
        </w:tc>
        <w:tc>
          <w:tcPr>
            <w:tcW w:w="1123" w:type="dxa"/>
            <w:vAlign w:val="center"/>
          </w:tcPr>
          <w:p w:rsidR="002B3053" w:rsidRPr="002B3053" w:rsidRDefault="002B3053" w:rsidP="002B3053">
            <w:pPr>
              <w:jc w:val="center"/>
              <w:rPr>
                <w:rFonts w:ascii="仿宋_GB2312" w:eastAsia="仿宋_GB2312" w:hint="eastAsia"/>
              </w:rPr>
            </w:pPr>
            <w:r w:rsidRPr="002B3053">
              <w:rPr>
                <w:rFonts w:ascii="仿宋_GB2312" w:eastAsia="仿宋_GB2312" w:hint="eastAsia"/>
              </w:rPr>
              <w:t>科研博士后</w:t>
            </w:r>
          </w:p>
        </w:tc>
        <w:tc>
          <w:tcPr>
            <w:tcW w:w="1110" w:type="dxa"/>
            <w:vAlign w:val="center"/>
          </w:tcPr>
          <w:p w:rsidR="002B3053" w:rsidRPr="002B3053" w:rsidRDefault="002B3053" w:rsidP="002B3053">
            <w:pPr>
              <w:jc w:val="center"/>
              <w:rPr>
                <w:rFonts w:ascii="仿宋_GB2312" w:eastAsia="仿宋_GB2312" w:hint="eastAsia"/>
              </w:rPr>
            </w:pPr>
            <w:r w:rsidRPr="002B3053">
              <w:rPr>
                <w:rFonts w:ascii="仿宋_GB2312" w:eastAsia="仿宋_GB2312" w:hint="eastAsia"/>
              </w:rPr>
              <w:t>压缩机相关专业；</w:t>
            </w:r>
          </w:p>
        </w:tc>
        <w:tc>
          <w:tcPr>
            <w:tcW w:w="1087" w:type="dxa"/>
            <w:gridSpan w:val="2"/>
            <w:vAlign w:val="center"/>
          </w:tcPr>
          <w:p w:rsidR="002B3053" w:rsidRPr="002B3053" w:rsidRDefault="002B3053" w:rsidP="002B3053">
            <w:pPr>
              <w:jc w:val="center"/>
              <w:rPr>
                <w:rFonts w:ascii="仿宋_GB2312" w:eastAsia="仿宋_GB2312" w:hint="eastAsia"/>
              </w:rPr>
            </w:pPr>
            <w:r w:rsidRPr="002B3053">
              <w:rPr>
                <w:rFonts w:ascii="仿宋_GB2312" w:eastAsia="仿宋_GB2312" w:hint="eastAsia"/>
              </w:rPr>
              <w:t>博士</w:t>
            </w:r>
          </w:p>
        </w:tc>
        <w:tc>
          <w:tcPr>
            <w:tcW w:w="881" w:type="dxa"/>
            <w:gridSpan w:val="2"/>
            <w:vAlign w:val="center"/>
          </w:tcPr>
          <w:p w:rsidR="002B3053" w:rsidRPr="002B3053" w:rsidRDefault="002B3053" w:rsidP="002B3053">
            <w:pPr>
              <w:jc w:val="center"/>
              <w:rPr>
                <w:rFonts w:ascii="仿宋_GB2312" w:eastAsia="仿宋_GB2312" w:hint="eastAsia"/>
              </w:rPr>
            </w:pPr>
            <w:r w:rsidRPr="002B3053">
              <w:rPr>
                <w:rFonts w:ascii="仿宋_GB2312" w:eastAsia="仿宋_GB2312" w:hint="eastAsia"/>
              </w:rPr>
              <w:t>2</w:t>
            </w:r>
          </w:p>
        </w:tc>
        <w:tc>
          <w:tcPr>
            <w:tcW w:w="1611" w:type="dxa"/>
            <w:gridSpan w:val="2"/>
            <w:tcBorders>
              <w:right w:val="single" w:sz="4" w:space="0" w:color="auto"/>
            </w:tcBorders>
            <w:vAlign w:val="center"/>
          </w:tcPr>
          <w:p w:rsidR="002B3053" w:rsidRPr="002B3053" w:rsidRDefault="002B3053" w:rsidP="002B3053">
            <w:pPr>
              <w:jc w:val="center"/>
              <w:rPr>
                <w:rFonts w:ascii="仿宋_GB2312" w:eastAsia="仿宋_GB2312" w:hint="eastAsia"/>
              </w:rPr>
            </w:pPr>
            <w:r w:rsidRPr="002B3053">
              <w:rPr>
                <w:rFonts w:ascii="仿宋_GB2312" w:eastAsia="仿宋_GB2312" w:hint="eastAsia"/>
              </w:rPr>
              <w:t>面议</w:t>
            </w:r>
          </w:p>
        </w:tc>
        <w:tc>
          <w:tcPr>
            <w:tcW w:w="2431" w:type="dxa"/>
            <w:gridSpan w:val="2"/>
            <w:tcBorders>
              <w:left w:val="single" w:sz="4" w:space="0" w:color="auto"/>
            </w:tcBorders>
          </w:tcPr>
          <w:p w:rsidR="002B3053" w:rsidRPr="002B3053" w:rsidRDefault="002B3053" w:rsidP="002B3053">
            <w:pPr>
              <w:jc w:val="left"/>
              <w:rPr>
                <w:rFonts w:ascii="仿宋_GB2312" w:eastAsia="仿宋_GB2312" w:hint="eastAsia"/>
              </w:rPr>
            </w:pPr>
            <w:r w:rsidRPr="002B3053">
              <w:rPr>
                <w:rFonts w:ascii="仿宋_GB2312" w:eastAsia="仿宋_GB2312" w:hint="eastAsia"/>
              </w:rPr>
              <w:t>1、具有独立的分析能力；</w:t>
            </w:r>
          </w:p>
          <w:p w:rsidR="002B3053" w:rsidRPr="002B3053" w:rsidRDefault="002B3053" w:rsidP="002B3053">
            <w:pPr>
              <w:jc w:val="left"/>
              <w:rPr>
                <w:rFonts w:ascii="仿宋_GB2312" w:eastAsia="仿宋_GB2312" w:hint="eastAsia"/>
              </w:rPr>
            </w:pPr>
            <w:r w:rsidRPr="002B3053">
              <w:rPr>
                <w:rFonts w:ascii="仿宋_GB2312" w:eastAsia="仿宋_GB2312" w:hint="eastAsia"/>
              </w:rPr>
              <w:t>2、精通相关绘图分析软件；</w:t>
            </w:r>
          </w:p>
          <w:p w:rsidR="002B3053" w:rsidRPr="002B3053" w:rsidRDefault="002B3053" w:rsidP="002B3053">
            <w:pPr>
              <w:jc w:val="left"/>
              <w:rPr>
                <w:rFonts w:ascii="仿宋_GB2312" w:eastAsia="仿宋_GB2312" w:hint="eastAsia"/>
              </w:rPr>
            </w:pPr>
            <w:r w:rsidRPr="002B3053">
              <w:rPr>
                <w:rFonts w:ascii="仿宋_GB2312" w:eastAsia="仿宋_GB2312" w:hint="eastAsia"/>
              </w:rPr>
              <w:t>3、基础知识扎实，对力学、材料等有一定的分析能力；</w:t>
            </w:r>
          </w:p>
          <w:p w:rsidR="002B3053" w:rsidRPr="002B3053" w:rsidRDefault="002B3053" w:rsidP="002B3053">
            <w:pPr>
              <w:jc w:val="left"/>
              <w:rPr>
                <w:rFonts w:ascii="仿宋_GB2312" w:eastAsia="仿宋_GB2312" w:hint="eastAsia"/>
              </w:rPr>
            </w:pPr>
            <w:r w:rsidRPr="002B3053">
              <w:rPr>
                <w:rFonts w:ascii="仿宋_GB2312" w:eastAsia="仿宋_GB2312" w:hint="eastAsia"/>
              </w:rPr>
              <w:t>4、具有良好的沟通能力，及团队协作意识</w:t>
            </w:r>
          </w:p>
        </w:tc>
      </w:tr>
      <w:tr w:rsidR="002B3053" w:rsidTr="002B3053">
        <w:trPr>
          <w:trHeight w:hRule="exact" w:val="2547"/>
        </w:trPr>
        <w:tc>
          <w:tcPr>
            <w:tcW w:w="817" w:type="dxa"/>
            <w:vAlign w:val="center"/>
          </w:tcPr>
          <w:p w:rsidR="002B3053" w:rsidRDefault="002B3053" w:rsidP="002B3053">
            <w:pPr>
              <w:spacing w:line="580" w:lineRule="exact"/>
              <w:jc w:val="center"/>
              <w:rPr>
                <w:rFonts w:eastAsia="仿宋_GB2312"/>
                <w:bCs/>
                <w:sz w:val="28"/>
                <w:szCs w:val="28"/>
              </w:rPr>
            </w:pPr>
            <w:r>
              <w:rPr>
                <w:rFonts w:eastAsia="仿宋_GB2312" w:hint="eastAsia"/>
                <w:bCs/>
                <w:sz w:val="28"/>
                <w:szCs w:val="28"/>
              </w:rPr>
              <w:t>7</w:t>
            </w:r>
          </w:p>
        </w:tc>
        <w:tc>
          <w:tcPr>
            <w:tcW w:w="1123" w:type="dxa"/>
            <w:vAlign w:val="center"/>
          </w:tcPr>
          <w:p w:rsidR="002B3053" w:rsidRPr="002B3053" w:rsidRDefault="002B3053" w:rsidP="002B3053">
            <w:pPr>
              <w:jc w:val="center"/>
              <w:rPr>
                <w:rFonts w:ascii="仿宋_GB2312" w:eastAsia="仿宋_GB2312" w:hint="eastAsia"/>
              </w:rPr>
            </w:pPr>
            <w:r w:rsidRPr="002B3053">
              <w:rPr>
                <w:rFonts w:ascii="仿宋_GB2312" w:eastAsia="仿宋_GB2312" w:hint="eastAsia"/>
              </w:rPr>
              <w:t>科研博士后</w:t>
            </w:r>
          </w:p>
        </w:tc>
        <w:tc>
          <w:tcPr>
            <w:tcW w:w="1110" w:type="dxa"/>
            <w:vAlign w:val="center"/>
          </w:tcPr>
          <w:p w:rsidR="002B3053" w:rsidRPr="002B3053" w:rsidRDefault="002B3053" w:rsidP="002B3053">
            <w:pPr>
              <w:jc w:val="center"/>
              <w:rPr>
                <w:rFonts w:ascii="仿宋_GB2312" w:eastAsia="仿宋_GB2312" w:hint="eastAsia"/>
              </w:rPr>
            </w:pPr>
            <w:r w:rsidRPr="002B3053">
              <w:rPr>
                <w:rFonts w:ascii="仿宋_GB2312" w:eastAsia="仿宋_GB2312" w:hint="eastAsia"/>
              </w:rPr>
              <w:t>机械</w:t>
            </w:r>
            <w:bookmarkStart w:id="0" w:name="_GoBack"/>
            <w:bookmarkEnd w:id="0"/>
            <w:r w:rsidRPr="002B3053">
              <w:rPr>
                <w:rFonts w:ascii="仿宋_GB2312" w:eastAsia="仿宋_GB2312" w:hint="eastAsia"/>
              </w:rPr>
              <w:t>相关专业</w:t>
            </w:r>
          </w:p>
        </w:tc>
        <w:tc>
          <w:tcPr>
            <w:tcW w:w="1087" w:type="dxa"/>
            <w:gridSpan w:val="2"/>
            <w:vAlign w:val="center"/>
          </w:tcPr>
          <w:p w:rsidR="002B3053" w:rsidRPr="002B3053" w:rsidRDefault="002B3053" w:rsidP="002B3053">
            <w:pPr>
              <w:jc w:val="center"/>
              <w:rPr>
                <w:rFonts w:ascii="仿宋_GB2312" w:eastAsia="仿宋_GB2312" w:hint="eastAsia"/>
              </w:rPr>
            </w:pPr>
            <w:r w:rsidRPr="002B3053">
              <w:rPr>
                <w:rFonts w:ascii="仿宋_GB2312" w:eastAsia="仿宋_GB2312" w:hint="eastAsia"/>
              </w:rPr>
              <w:t>博士</w:t>
            </w:r>
          </w:p>
        </w:tc>
        <w:tc>
          <w:tcPr>
            <w:tcW w:w="881" w:type="dxa"/>
            <w:gridSpan w:val="2"/>
            <w:vAlign w:val="center"/>
          </w:tcPr>
          <w:p w:rsidR="002B3053" w:rsidRPr="002B3053" w:rsidRDefault="002B3053" w:rsidP="002B3053">
            <w:pPr>
              <w:jc w:val="center"/>
              <w:rPr>
                <w:rFonts w:ascii="仿宋_GB2312" w:eastAsia="仿宋_GB2312" w:hint="eastAsia"/>
              </w:rPr>
            </w:pPr>
            <w:r w:rsidRPr="002B3053">
              <w:rPr>
                <w:rFonts w:ascii="仿宋_GB2312" w:eastAsia="仿宋_GB2312" w:hint="eastAsia"/>
              </w:rPr>
              <w:t>2</w:t>
            </w:r>
          </w:p>
        </w:tc>
        <w:tc>
          <w:tcPr>
            <w:tcW w:w="1611" w:type="dxa"/>
            <w:gridSpan w:val="2"/>
            <w:tcBorders>
              <w:right w:val="single" w:sz="4" w:space="0" w:color="auto"/>
            </w:tcBorders>
            <w:vAlign w:val="center"/>
          </w:tcPr>
          <w:p w:rsidR="002B3053" w:rsidRPr="002B3053" w:rsidRDefault="002B3053" w:rsidP="002B3053">
            <w:pPr>
              <w:jc w:val="center"/>
              <w:rPr>
                <w:rFonts w:ascii="仿宋_GB2312" w:eastAsia="仿宋_GB2312"/>
              </w:rPr>
            </w:pPr>
            <w:r w:rsidRPr="002B3053">
              <w:rPr>
                <w:rFonts w:ascii="仿宋_GB2312" w:eastAsia="仿宋_GB2312" w:hint="eastAsia"/>
              </w:rPr>
              <w:t>面议</w:t>
            </w:r>
          </w:p>
        </w:tc>
        <w:tc>
          <w:tcPr>
            <w:tcW w:w="2431" w:type="dxa"/>
            <w:gridSpan w:val="2"/>
            <w:tcBorders>
              <w:left w:val="single" w:sz="4" w:space="0" w:color="auto"/>
            </w:tcBorders>
          </w:tcPr>
          <w:p w:rsidR="002B3053" w:rsidRPr="002B3053" w:rsidRDefault="002B3053" w:rsidP="002B3053">
            <w:pPr>
              <w:jc w:val="left"/>
              <w:rPr>
                <w:rFonts w:ascii="仿宋_GB2312" w:eastAsia="仿宋_GB2312" w:hint="eastAsia"/>
              </w:rPr>
            </w:pPr>
            <w:r w:rsidRPr="002B3053">
              <w:rPr>
                <w:rFonts w:ascii="仿宋_GB2312" w:eastAsia="仿宋_GB2312" w:hint="eastAsia"/>
              </w:rPr>
              <w:t>1、具有独立的分析能力；</w:t>
            </w:r>
          </w:p>
          <w:p w:rsidR="002B3053" w:rsidRPr="002B3053" w:rsidRDefault="002B3053" w:rsidP="002B3053">
            <w:pPr>
              <w:jc w:val="left"/>
              <w:rPr>
                <w:rFonts w:ascii="仿宋_GB2312" w:eastAsia="仿宋_GB2312" w:hint="eastAsia"/>
              </w:rPr>
            </w:pPr>
            <w:r w:rsidRPr="002B3053">
              <w:rPr>
                <w:rFonts w:ascii="仿宋_GB2312" w:eastAsia="仿宋_GB2312" w:hint="eastAsia"/>
              </w:rPr>
              <w:t>2、精通相关绘图分析软件；</w:t>
            </w:r>
          </w:p>
          <w:p w:rsidR="002B3053" w:rsidRPr="002B3053" w:rsidRDefault="002B3053" w:rsidP="002B3053">
            <w:pPr>
              <w:jc w:val="left"/>
              <w:rPr>
                <w:rFonts w:ascii="仿宋_GB2312" w:eastAsia="仿宋_GB2312" w:hint="eastAsia"/>
              </w:rPr>
            </w:pPr>
            <w:r w:rsidRPr="002B3053">
              <w:rPr>
                <w:rFonts w:ascii="仿宋_GB2312" w:eastAsia="仿宋_GB2312" w:hint="eastAsia"/>
              </w:rPr>
              <w:t>3、基础知识扎实，对力学、材料等有一定的分析能力；</w:t>
            </w:r>
          </w:p>
          <w:p w:rsidR="002B3053" w:rsidRPr="00FD67C1" w:rsidRDefault="002B3053" w:rsidP="002B3053">
            <w:pPr>
              <w:jc w:val="left"/>
              <w:rPr>
                <w:rFonts w:ascii="仿宋_GB2312" w:eastAsia="仿宋_GB2312" w:hint="eastAsia"/>
              </w:rPr>
            </w:pPr>
            <w:r w:rsidRPr="002B3053">
              <w:rPr>
                <w:rFonts w:ascii="仿宋_GB2312" w:eastAsia="仿宋_GB2312" w:hint="eastAsia"/>
              </w:rPr>
              <w:t>4、具有良好的沟通能力，及团队协作意识</w:t>
            </w:r>
          </w:p>
        </w:tc>
      </w:tr>
    </w:tbl>
    <w:p w:rsidR="00C64A3E" w:rsidRDefault="00154073">
      <w:pPr>
        <w:spacing w:line="580" w:lineRule="exact"/>
        <w:rPr>
          <w:rFonts w:ascii="楷体_GB2312" w:eastAsia="楷体_GB2312" w:hAnsi="楷体_GB2312" w:cs="楷体_GB2312"/>
          <w:sz w:val="24"/>
        </w:rPr>
      </w:pPr>
      <w:r>
        <w:rPr>
          <w:rFonts w:ascii="楷体_GB2312" w:eastAsia="楷体_GB2312" w:hAnsi="楷体_GB2312" w:cs="楷体_GB2312" w:hint="eastAsia"/>
          <w:sz w:val="24"/>
        </w:rPr>
        <w:t>注：此表岗位数量可自行添加并请按字数要求认真填写，以保证最佳印刷效果。</w:t>
      </w:r>
    </w:p>
    <w:p w:rsidR="002B3053" w:rsidRDefault="002B3053">
      <w:pPr>
        <w:spacing w:line="580" w:lineRule="exact"/>
        <w:rPr>
          <w:rFonts w:ascii="黑体" w:eastAsia="黑体" w:hAnsi="黑体" w:cs="黑体" w:hint="eastAsia"/>
          <w:szCs w:val="21"/>
        </w:rPr>
      </w:pPr>
    </w:p>
    <w:p w:rsidR="00C64A3E" w:rsidRDefault="00C64A3E">
      <w:pPr>
        <w:spacing w:line="600" w:lineRule="exact"/>
        <w:jc w:val="left"/>
        <w:rPr>
          <w:rFonts w:eastAsia="仿宋_GB2312"/>
          <w:sz w:val="32"/>
          <w:szCs w:val="32"/>
        </w:rPr>
      </w:pPr>
    </w:p>
    <w:p w:rsidR="00193BC2" w:rsidRPr="00193BC2" w:rsidRDefault="00193BC2">
      <w:pPr>
        <w:spacing w:line="600" w:lineRule="exact"/>
        <w:jc w:val="left"/>
        <w:rPr>
          <w:rFonts w:eastAsia="仿宋_GB2312"/>
          <w:sz w:val="32"/>
          <w:szCs w:val="32"/>
        </w:rPr>
        <w:sectPr w:rsidR="00193BC2" w:rsidRPr="00193BC2">
          <w:footerReference w:type="default" r:id="rId12"/>
          <w:pgSz w:w="11906" w:h="16838"/>
          <w:pgMar w:top="1701" w:right="1417" w:bottom="1417" w:left="1417" w:header="851" w:footer="992" w:gutter="0"/>
          <w:pgNumType w:start="1"/>
          <w:cols w:space="425"/>
          <w:docGrid w:type="lines" w:linePitch="312"/>
        </w:sectPr>
      </w:pPr>
    </w:p>
    <w:p w:rsidR="00C64A3E" w:rsidRDefault="00C64A3E">
      <w:pPr>
        <w:spacing w:line="600" w:lineRule="exact"/>
        <w:jc w:val="left"/>
        <w:rPr>
          <w:rFonts w:eastAsia="仿宋_GB2312"/>
          <w:sz w:val="32"/>
          <w:szCs w:val="32"/>
        </w:rPr>
      </w:pPr>
    </w:p>
    <w:sectPr w:rsidR="00C64A3E">
      <w:footerReference w:type="default" r:id="rId13"/>
      <w:pgSz w:w="11906" w:h="16838"/>
      <w:pgMar w:top="1701" w:right="1417" w:bottom="1417" w:left="1417"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4056" w:rsidRDefault="00DE4056">
      <w:r>
        <w:separator/>
      </w:r>
    </w:p>
  </w:endnote>
  <w:endnote w:type="continuationSeparator" w:id="0">
    <w:p w:rsidR="00DE4056" w:rsidRDefault="00DE4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charset w:val="86"/>
    <w:family w:val="auto"/>
    <w:pitch w:val="default"/>
    <w:sig w:usb0="00000001"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4A3E" w:rsidRDefault="00C64A3E">
    <w:pPr>
      <w:pStyle w:val="a3"/>
      <w:jc w:val="center"/>
    </w:pPr>
  </w:p>
  <w:p w:rsidR="00C64A3E" w:rsidRDefault="00C64A3E">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4A3E" w:rsidRDefault="00C64A3E">
    <w:pPr>
      <w:pStyle w:val="a3"/>
      <w:jc w:val="center"/>
    </w:pPr>
  </w:p>
  <w:p w:rsidR="00C64A3E" w:rsidRDefault="00C64A3E">
    <w:pPr>
      <w:pStyle w:val="a3"/>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4A3E" w:rsidRDefault="00C64A3E">
    <w:pPr>
      <w:pStyle w:val="a3"/>
      <w:jc w:val="center"/>
    </w:pPr>
  </w:p>
  <w:p w:rsidR="00C64A3E" w:rsidRDefault="00C64A3E">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4056" w:rsidRDefault="00DE4056">
      <w:r>
        <w:separator/>
      </w:r>
    </w:p>
  </w:footnote>
  <w:footnote w:type="continuationSeparator" w:id="0">
    <w:p w:rsidR="00DE4056" w:rsidRDefault="00DE405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4A3E" w:rsidRDefault="00C64A3E">
    <w:pPr>
      <w:pStyle w:val="a5"/>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4A3E" w:rsidRDefault="00C64A3E">
    <w:pPr>
      <w:pStyle w:val="a5"/>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4A3E" w:rsidRDefault="00C64A3E">
    <w:pPr>
      <w:pStyle w:val="a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E5D"/>
    <w:rsid w:val="000048F8"/>
    <w:rsid w:val="00043CB5"/>
    <w:rsid w:val="000945A8"/>
    <w:rsid w:val="000C0E29"/>
    <w:rsid w:val="000D1774"/>
    <w:rsid w:val="000D3930"/>
    <w:rsid w:val="000D45D9"/>
    <w:rsid w:val="001118FA"/>
    <w:rsid w:val="00115C85"/>
    <w:rsid w:val="00130D4B"/>
    <w:rsid w:val="00140157"/>
    <w:rsid w:val="00154073"/>
    <w:rsid w:val="00180C00"/>
    <w:rsid w:val="00193BC2"/>
    <w:rsid w:val="00197A18"/>
    <w:rsid w:val="001A0F45"/>
    <w:rsid w:val="001D1F0E"/>
    <w:rsid w:val="001E25D3"/>
    <w:rsid w:val="0021216A"/>
    <w:rsid w:val="002513D7"/>
    <w:rsid w:val="00260C2D"/>
    <w:rsid w:val="00295EF0"/>
    <w:rsid w:val="002A4356"/>
    <w:rsid w:val="002B3053"/>
    <w:rsid w:val="002D4FCF"/>
    <w:rsid w:val="002F58C2"/>
    <w:rsid w:val="003078DA"/>
    <w:rsid w:val="003A502D"/>
    <w:rsid w:val="003B686D"/>
    <w:rsid w:val="00402F26"/>
    <w:rsid w:val="00436EA6"/>
    <w:rsid w:val="0044052E"/>
    <w:rsid w:val="004569AE"/>
    <w:rsid w:val="00467B49"/>
    <w:rsid w:val="00481429"/>
    <w:rsid w:val="004825BF"/>
    <w:rsid w:val="00496C1B"/>
    <w:rsid w:val="004A3BF4"/>
    <w:rsid w:val="004F5F67"/>
    <w:rsid w:val="00523986"/>
    <w:rsid w:val="0059386D"/>
    <w:rsid w:val="005B3589"/>
    <w:rsid w:val="005D26FC"/>
    <w:rsid w:val="0060141A"/>
    <w:rsid w:val="00674AF5"/>
    <w:rsid w:val="00676F5F"/>
    <w:rsid w:val="006A05F4"/>
    <w:rsid w:val="006A6755"/>
    <w:rsid w:val="006B371B"/>
    <w:rsid w:val="006B50C7"/>
    <w:rsid w:val="006C5A21"/>
    <w:rsid w:val="0075608A"/>
    <w:rsid w:val="00784336"/>
    <w:rsid w:val="00790011"/>
    <w:rsid w:val="007C616F"/>
    <w:rsid w:val="00831F40"/>
    <w:rsid w:val="00875713"/>
    <w:rsid w:val="00885201"/>
    <w:rsid w:val="008E65CC"/>
    <w:rsid w:val="00930E06"/>
    <w:rsid w:val="00950643"/>
    <w:rsid w:val="00987981"/>
    <w:rsid w:val="009B31F8"/>
    <w:rsid w:val="009E2D11"/>
    <w:rsid w:val="00A026FB"/>
    <w:rsid w:val="00A6703B"/>
    <w:rsid w:val="00AD4107"/>
    <w:rsid w:val="00AD46EE"/>
    <w:rsid w:val="00AF7200"/>
    <w:rsid w:val="00B43003"/>
    <w:rsid w:val="00BB44B6"/>
    <w:rsid w:val="00BE70B7"/>
    <w:rsid w:val="00BF3AF9"/>
    <w:rsid w:val="00C179FE"/>
    <w:rsid w:val="00C64A3E"/>
    <w:rsid w:val="00D15AB2"/>
    <w:rsid w:val="00D44D0E"/>
    <w:rsid w:val="00D6411B"/>
    <w:rsid w:val="00D76524"/>
    <w:rsid w:val="00DB07CE"/>
    <w:rsid w:val="00DE4056"/>
    <w:rsid w:val="00E12F8C"/>
    <w:rsid w:val="00E52EEF"/>
    <w:rsid w:val="00E60DC8"/>
    <w:rsid w:val="00EC7420"/>
    <w:rsid w:val="00EE4FB4"/>
    <w:rsid w:val="00EF0183"/>
    <w:rsid w:val="00EF7076"/>
    <w:rsid w:val="00EF7AC6"/>
    <w:rsid w:val="00F0320F"/>
    <w:rsid w:val="00F07308"/>
    <w:rsid w:val="00F42A93"/>
    <w:rsid w:val="00F76E5D"/>
    <w:rsid w:val="00F90056"/>
    <w:rsid w:val="00FD67C1"/>
    <w:rsid w:val="00FE6C62"/>
    <w:rsid w:val="04C63CF3"/>
    <w:rsid w:val="089B68E7"/>
    <w:rsid w:val="09824923"/>
    <w:rsid w:val="1EAC6306"/>
    <w:rsid w:val="28FE71EE"/>
    <w:rsid w:val="2A9E6E32"/>
    <w:rsid w:val="34AF620A"/>
    <w:rsid w:val="3F0B7F67"/>
    <w:rsid w:val="4026489D"/>
    <w:rsid w:val="42A54CA9"/>
    <w:rsid w:val="438D1816"/>
    <w:rsid w:val="4EC4616D"/>
    <w:rsid w:val="5AD826D3"/>
    <w:rsid w:val="5C10301B"/>
    <w:rsid w:val="5C1A796A"/>
    <w:rsid w:val="71690466"/>
    <w:rsid w:val="760A08D8"/>
    <w:rsid w:val="7CBE3BEB"/>
    <w:rsid w:val="7D626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4C7909"/>
  <w15:docId w15:val="{0F6B2BFD-4C18-4BB6-A3C1-4282B59B7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spacing w:line="240" w:lineRule="atLeast"/>
      <w:ind w:firstLineChars="200" w:firstLine="200"/>
      <w:jc w:val="center"/>
    </w:pPr>
    <w:rPr>
      <w:rFonts w:ascii="Calibri" w:hAnsi="Calibri"/>
      <w:sz w:val="18"/>
      <w:szCs w:val="18"/>
    </w:r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a7">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qFormat/>
    <w:rPr>
      <w:b/>
      <w:bCs/>
    </w:rPr>
  </w:style>
  <w:style w:type="character" w:styleId="a9">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rPr>
      <w:rFonts w:ascii="Calibri" w:eastAsia="宋体" w:hAnsi="Calibri" w:cs="Times New Roman"/>
      <w:sz w:val="18"/>
      <w:szCs w:val="18"/>
    </w:rPr>
  </w:style>
  <w:style w:type="paragraph" w:styleId="aa">
    <w:name w:val="No Spacing"/>
    <w:uiPriority w:val="1"/>
    <w:qFormat/>
    <w:pPr>
      <w:widowControl w:val="0"/>
      <w:jc w:val="both"/>
    </w:pPr>
    <w:rPr>
      <w:kern w:val="2"/>
      <w:sz w:val="21"/>
      <w:szCs w:val="22"/>
    </w:rPr>
  </w:style>
  <w:style w:type="character" w:customStyle="1" w:styleId="HTML0">
    <w:name w:val="HTML 预设格式 字符"/>
    <w:basedOn w:val="a0"/>
    <w:link w:val="HTML"/>
    <w:qFormat/>
    <w:rPr>
      <w:rFonts w:ascii="宋体" w:eastAsia="宋体" w:hAnsi="宋体" w:cs="宋体"/>
      <w:kern w:val="0"/>
      <w:sz w:val="24"/>
      <w:szCs w:val="24"/>
    </w:rPr>
  </w:style>
  <w:style w:type="paragraph" w:styleId="ab">
    <w:name w:val="List Paragraph"/>
    <w:basedOn w:val="a"/>
    <w:uiPriority w:val="34"/>
    <w:qFormat/>
    <w:pPr>
      <w:ind w:firstLineChars="200" w:firstLine="420"/>
    </w:pPr>
  </w:style>
  <w:style w:type="character" w:customStyle="1" w:styleId="a4">
    <w:name w:val="页脚 字符"/>
    <w:basedOn w:val="a0"/>
    <w:link w:val="a3"/>
    <w:uiPriority w:val="99"/>
    <w:qFormat/>
    <w:rPr>
      <w:rFonts w:ascii="Times New Roman" w:eastAsia="宋体" w:hAnsi="Times New Roman" w:cs="Times New Roman"/>
      <w:sz w:val="18"/>
      <w:szCs w:val="18"/>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77AF4D-ED72-417D-ADF4-74BB18BE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Pages>
  <Words>363</Words>
  <Characters>2070</Characters>
  <Application>Microsoft Office Word</Application>
  <DocSecurity>0</DocSecurity>
  <Lines>17</Lines>
  <Paragraphs>4</Paragraphs>
  <ScaleCrop>false</ScaleCrop>
  <Company>Lenovo</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陈杰</cp:lastModifiedBy>
  <cp:revision>18</cp:revision>
  <cp:lastPrinted>2021-03-11T02:49:00Z</cp:lastPrinted>
  <dcterms:created xsi:type="dcterms:W3CDTF">2017-10-24T06:59:00Z</dcterms:created>
  <dcterms:modified xsi:type="dcterms:W3CDTF">2021-03-22T03:43:00Z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